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429047" w14:textId="7DD8E14B" w:rsidR="00736D83" w:rsidRDefault="00736D83" w:rsidP="00736D83">
      <w:pPr>
        <w:spacing w:after="0" w:line="240" w:lineRule="auto"/>
        <w:jc w:val="both"/>
        <w:rPr>
          <w:rFonts w:eastAsia="Times New Roman"/>
          <w:color w:val="000000"/>
          <w:szCs w:val="28"/>
          <w:lang w:eastAsia="ro-RO"/>
        </w:rPr>
      </w:pPr>
      <w:r>
        <w:rPr>
          <w:noProof/>
        </w:rPr>
        <w:drawing>
          <wp:anchor distT="0" distB="0" distL="114300" distR="114300" simplePos="0" relativeHeight="251659264" behindDoc="0" locked="0" layoutInCell="1" allowOverlap="1" wp14:anchorId="6E0FCD44" wp14:editId="2FA4AB1A">
            <wp:simplePos x="0" y="0"/>
            <wp:positionH relativeFrom="column">
              <wp:posOffset>2645410</wp:posOffset>
            </wp:positionH>
            <wp:positionV relativeFrom="paragraph">
              <wp:posOffset>1905</wp:posOffset>
            </wp:positionV>
            <wp:extent cx="628650" cy="785495"/>
            <wp:effectExtent l="0" t="0" r="0" b="0"/>
            <wp:wrapTopAndBottom/>
            <wp:docPr id="1"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8650" cy="785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C5F18D" w14:textId="77777777" w:rsidR="00736D83" w:rsidRPr="00F8778C" w:rsidRDefault="00736D83" w:rsidP="00736D83">
      <w:pPr>
        <w:pStyle w:val="Header"/>
        <w:jc w:val="center"/>
        <w:rPr>
          <w:rFonts w:ascii="Arial Narrow" w:hAnsi="Arial Narrow"/>
          <w:b/>
          <w:color w:val="C00000"/>
          <w:sz w:val="36"/>
          <w:szCs w:val="36"/>
        </w:rPr>
      </w:pPr>
      <w:r w:rsidRPr="00F8778C">
        <w:rPr>
          <w:rFonts w:ascii="Arial Narrow" w:hAnsi="Arial Narrow"/>
          <w:b/>
          <w:color w:val="C00000"/>
          <w:sz w:val="36"/>
          <w:szCs w:val="36"/>
        </w:rPr>
        <w:t>R   O   M   Â   N   I   A</w:t>
      </w:r>
    </w:p>
    <w:p w14:paraId="4FD05F00" w14:textId="77777777" w:rsidR="00736D83" w:rsidRPr="00F8778C" w:rsidRDefault="00736D83" w:rsidP="00736D83">
      <w:pPr>
        <w:pStyle w:val="Header"/>
        <w:jc w:val="center"/>
        <w:rPr>
          <w:rFonts w:ascii="Arial Narrow" w:hAnsi="Arial Narrow"/>
          <w:b/>
          <w:color w:val="C00000"/>
          <w:sz w:val="36"/>
          <w:szCs w:val="36"/>
        </w:rPr>
      </w:pPr>
      <w:r w:rsidRPr="00F8778C">
        <w:rPr>
          <w:rFonts w:ascii="Arial Narrow" w:hAnsi="Arial Narrow"/>
          <w:b/>
          <w:color w:val="C00000"/>
          <w:sz w:val="36"/>
          <w:szCs w:val="36"/>
        </w:rPr>
        <w:t xml:space="preserve">JUDEŢUL  VASLUI - COMUNA   PUSCASI  </w:t>
      </w:r>
    </w:p>
    <w:p w14:paraId="07D9665C" w14:textId="77777777" w:rsidR="00736D83" w:rsidRPr="00F8778C" w:rsidRDefault="00736D83" w:rsidP="00736D83">
      <w:pPr>
        <w:pStyle w:val="Header"/>
        <w:jc w:val="center"/>
        <w:rPr>
          <w:rFonts w:ascii="Arial Narrow" w:hAnsi="Arial Narrow"/>
          <w:b/>
          <w:color w:val="C00000"/>
          <w:sz w:val="36"/>
          <w:szCs w:val="36"/>
        </w:rPr>
      </w:pPr>
      <w:r>
        <w:rPr>
          <w:rFonts w:ascii="Arial Narrow" w:hAnsi="Arial Narrow"/>
          <w:b/>
          <w:color w:val="C00000"/>
          <w:sz w:val="36"/>
          <w:szCs w:val="36"/>
        </w:rPr>
        <w:t xml:space="preserve">CONSILIUL LOCAL </w:t>
      </w:r>
    </w:p>
    <w:p w14:paraId="3A38855B" w14:textId="77777777" w:rsidR="00736D83" w:rsidRDefault="00736D83" w:rsidP="00736D83">
      <w:pPr>
        <w:pStyle w:val="Header"/>
        <w:jc w:val="center"/>
        <w:rPr>
          <w:rFonts w:ascii="Arial Narrow" w:hAnsi="Arial Narrow"/>
          <w:sz w:val="20"/>
          <w:szCs w:val="20"/>
        </w:rPr>
      </w:pPr>
      <w:r>
        <w:rPr>
          <w:rFonts w:ascii="Arial Narrow" w:hAnsi="Arial Narrow"/>
          <w:sz w:val="20"/>
          <w:szCs w:val="20"/>
        </w:rPr>
        <w:t xml:space="preserve">COMUNA PUSCASI - </w:t>
      </w:r>
      <w:r w:rsidRPr="007132D9">
        <w:rPr>
          <w:rFonts w:ascii="Arial Narrow" w:hAnsi="Arial Narrow"/>
          <w:sz w:val="20"/>
          <w:szCs w:val="20"/>
        </w:rPr>
        <w:t xml:space="preserve">Cod </w:t>
      </w:r>
      <w:proofErr w:type="spellStart"/>
      <w:r w:rsidRPr="007132D9">
        <w:rPr>
          <w:rFonts w:ascii="Arial Narrow" w:hAnsi="Arial Narrow"/>
          <w:sz w:val="20"/>
          <w:szCs w:val="20"/>
        </w:rPr>
        <w:t>poştal</w:t>
      </w:r>
      <w:proofErr w:type="spellEnd"/>
      <w:r w:rsidRPr="007132D9">
        <w:rPr>
          <w:rFonts w:ascii="Arial Narrow" w:hAnsi="Arial Narrow"/>
          <w:sz w:val="20"/>
          <w:szCs w:val="20"/>
        </w:rPr>
        <w:t xml:space="preserve">  </w:t>
      </w:r>
      <w:r>
        <w:rPr>
          <w:rFonts w:ascii="Arial Narrow" w:hAnsi="Arial Narrow"/>
          <w:sz w:val="20"/>
          <w:szCs w:val="20"/>
        </w:rPr>
        <w:t xml:space="preserve">737328- </w:t>
      </w:r>
      <w:proofErr w:type="spellStart"/>
      <w:r w:rsidRPr="007132D9">
        <w:rPr>
          <w:rFonts w:ascii="Arial Narrow" w:hAnsi="Arial Narrow"/>
          <w:sz w:val="20"/>
          <w:szCs w:val="20"/>
        </w:rPr>
        <w:t>Telefon</w:t>
      </w:r>
      <w:proofErr w:type="spellEnd"/>
      <w:r>
        <w:rPr>
          <w:rFonts w:ascii="Arial Narrow" w:hAnsi="Arial Narrow"/>
          <w:sz w:val="20"/>
          <w:szCs w:val="20"/>
        </w:rPr>
        <w:t>: 0235.340400</w:t>
      </w:r>
      <w:r w:rsidRPr="007132D9">
        <w:rPr>
          <w:rFonts w:ascii="Arial Narrow" w:hAnsi="Arial Narrow"/>
          <w:sz w:val="20"/>
          <w:szCs w:val="20"/>
        </w:rPr>
        <w:t>/fax : 0235</w:t>
      </w:r>
      <w:r>
        <w:rPr>
          <w:rFonts w:ascii="Arial Narrow" w:hAnsi="Arial Narrow"/>
          <w:sz w:val="20"/>
          <w:szCs w:val="20"/>
        </w:rPr>
        <w:t xml:space="preserve">.340348 – e-mail: </w:t>
      </w:r>
      <w:hyperlink r:id="rId8" w:history="1">
        <w:r w:rsidRPr="00A52A5A">
          <w:rPr>
            <w:rStyle w:val="Hyperlink"/>
            <w:rFonts w:ascii="Arial Narrow" w:eastAsia="Calibri" w:hAnsi="Arial Narrow"/>
            <w:sz w:val="20"/>
            <w:szCs w:val="20"/>
          </w:rPr>
          <w:t>primariapuscasi@yahoo.com</w:t>
        </w:r>
      </w:hyperlink>
    </w:p>
    <w:tbl>
      <w:tblPr>
        <w:tblStyle w:val="TableGrid"/>
        <w:tblW w:w="0" w:type="auto"/>
        <w:tblLook w:val="00A0" w:firstRow="1" w:lastRow="0" w:firstColumn="1" w:lastColumn="0" w:noHBand="0" w:noVBand="0"/>
      </w:tblPr>
      <w:tblGrid>
        <w:gridCol w:w="3096"/>
        <w:gridCol w:w="3096"/>
        <w:gridCol w:w="3096"/>
      </w:tblGrid>
      <w:tr w:rsidR="00736D83" w:rsidRPr="007132D9" w14:paraId="5DA1FD2A" w14:textId="77777777" w:rsidTr="00DD3D7C">
        <w:trPr>
          <w:trHeight w:val="70"/>
        </w:trPr>
        <w:tc>
          <w:tcPr>
            <w:tcW w:w="3096" w:type="dxa"/>
            <w:shd w:val="clear" w:color="auto" w:fill="0000FF"/>
          </w:tcPr>
          <w:p w14:paraId="2560B4CC" w14:textId="77777777" w:rsidR="00736D83" w:rsidRPr="007132D9" w:rsidRDefault="00736D83" w:rsidP="00DD3D7C">
            <w:pPr>
              <w:pStyle w:val="Header"/>
              <w:rPr>
                <w:sz w:val="6"/>
                <w:szCs w:val="6"/>
              </w:rPr>
            </w:pPr>
          </w:p>
        </w:tc>
        <w:tc>
          <w:tcPr>
            <w:tcW w:w="3096" w:type="dxa"/>
            <w:shd w:val="clear" w:color="auto" w:fill="FFFF00"/>
          </w:tcPr>
          <w:p w14:paraId="0A04CD8E" w14:textId="77777777" w:rsidR="00736D83" w:rsidRPr="007132D9" w:rsidRDefault="00736D83" w:rsidP="00DD3D7C">
            <w:pPr>
              <w:pStyle w:val="Header"/>
              <w:rPr>
                <w:sz w:val="6"/>
                <w:szCs w:val="6"/>
              </w:rPr>
            </w:pPr>
          </w:p>
        </w:tc>
        <w:tc>
          <w:tcPr>
            <w:tcW w:w="3096" w:type="dxa"/>
            <w:shd w:val="clear" w:color="auto" w:fill="FF0000"/>
          </w:tcPr>
          <w:p w14:paraId="754E7316" w14:textId="77777777" w:rsidR="00736D83" w:rsidRPr="007132D9" w:rsidRDefault="00736D83" w:rsidP="00DD3D7C">
            <w:pPr>
              <w:pStyle w:val="Header"/>
              <w:rPr>
                <w:sz w:val="6"/>
                <w:szCs w:val="6"/>
              </w:rPr>
            </w:pPr>
          </w:p>
        </w:tc>
      </w:tr>
    </w:tbl>
    <w:p w14:paraId="2A7A1CEF" w14:textId="77777777" w:rsidR="00736D83" w:rsidRDefault="00736D83" w:rsidP="00736D83">
      <w:pPr>
        <w:pStyle w:val="BodyTextIndent2"/>
        <w:spacing w:line="240" w:lineRule="auto"/>
        <w:jc w:val="center"/>
        <w:rPr>
          <w:rFonts w:ascii="Algerian" w:hAnsi="Algerian"/>
          <w:bCs/>
          <w:color w:val="FF0000"/>
          <w:sz w:val="70"/>
          <w:szCs w:val="70"/>
        </w:rPr>
      </w:pPr>
      <w:r w:rsidRPr="00793F64">
        <w:rPr>
          <w:rFonts w:ascii="Algerian" w:hAnsi="Algerian"/>
          <w:bCs/>
          <w:color w:val="FF0000"/>
          <w:sz w:val="70"/>
          <w:szCs w:val="70"/>
        </w:rPr>
        <w:t>HOT</w:t>
      </w:r>
      <w:r w:rsidRPr="00793F64">
        <w:rPr>
          <w:bCs/>
          <w:color w:val="FF0000"/>
          <w:sz w:val="70"/>
          <w:szCs w:val="70"/>
        </w:rPr>
        <w:t>Ă</w:t>
      </w:r>
      <w:r w:rsidRPr="00793F64">
        <w:rPr>
          <w:rFonts w:ascii="Algerian" w:hAnsi="Algerian"/>
          <w:bCs/>
          <w:color w:val="FF0000"/>
          <w:sz w:val="70"/>
          <w:szCs w:val="70"/>
        </w:rPr>
        <w:t>R</w:t>
      </w:r>
      <w:r w:rsidRPr="00793F64">
        <w:rPr>
          <w:rFonts w:ascii="Algerian" w:hAnsi="Algerian" w:cs="Algerian"/>
          <w:bCs/>
          <w:color w:val="FF0000"/>
          <w:sz w:val="70"/>
          <w:szCs w:val="70"/>
        </w:rPr>
        <w:t>Â</w:t>
      </w:r>
      <w:r w:rsidRPr="00793F64">
        <w:rPr>
          <w:rFonts w:ascii="Algerian" w:hAnsi="Algerian"/>
          <w:bCs/>
          <w:color w:val="FF0000"/>
          <w:sz w:val="70"/>
          <w:szCs w:val="70"/>
        </w:rPr>
        <w:t>RE</w:t>
      </w:r>
      <w:r>
        <w:rPr>
          <w:rFonts w:ascii="Algerian" w:hAnsi="Algerian"/>
          <w:bCs/>
          <w:color w:val="FF0000"/>
          <w:sz w:val="70"/>
          <w:szCs w:val="70"/>
        </w:rPr>
        <w:t>A NR. 37/2019</w:t>
      </w:r>
    </w:p>
    <w:p w14:paraId="29B4CD26" w14:textId="77777777" w:rsidR="00736D83" w:rsidRPr="000009E4" w:rsidRDefault="00736D83" w:rsidP="00736D83">
      <w:pPr>
        <w:autoSpaceDE w:val="0"/>
        <w:autoSpaceDN w:val="0"/>
        <w:adjustRightInd w:val="0"/>
        <w:spacing w:line="240" w:lineRule="auto"/>
        <w:jc w:val="center"/>
        <w:rPr>
          <w:rFonts w:ascii="Arial Narrow" w:hAnsi="Arial Narrow"/>
          <w:b/>
          <w:color w:val="FF0000"/>
          <w:sz w:val="36"/>
          <w:szCs w:val="36"/>
        </w:rPr>
      </w:pPr>
      <w:r w:rsidRPr="000009E4">
        <w:rPr>
          <w:rFonts w:ascii="Arial Narrow" w:hAnsi="Arial Narrow"/>
          <w:b/>
          <w:color w:val="FF0000"/>
          <w:sz w:val="36"/>
          <w:szCs w:val="36"/>
        </w:rPr>
        <w:t>privind însuşirea Acordului de cooperare</w:t>
      </w:r>
      <w:r>
        <w:rPr>
          <w:rFonts w:ascii="Arial Narrow" w:hAnsi="Arial Narrow"/>
          <w:b/>
          <w:color w:val="FF0000"/>
          <w:sz w:val="36"/>
          <w:szCs w:val="36"/>
        </w:rPr>
        <w:t xml:space="preserve"> </w:t>
      </w:r>
      <w:r w:rsidRPr="000009E4">
        <w:rPr>
          <w:rFonts w:ascii="Arial Narrow" w:hAnsi="Arial Narrow"/>
          <w:b/>
          <w:color w:val="FF0000"/>
          <w:sz w:val="36"/>
          <w:szCs w:val="36"/>
        </w:rPr>
        <w:t>privind organizarea şi exercitarea activităţii de audit public   intern</w:t>
      </w:r>
    </w:p>
    <w:p w14:paraId="182EF9DB" w14:textId="77777777" w:rsidR="00736D83" w:rsidRPr="008517A4" w:rsidRDefault="00736D83" w:rsidP="00736D83">
      <w:pPr>
        <w:spacing w:after="0" w:line="240" w:lineRule="auto"/>
        <w:jc w:val="both"/>
        <w:rPr>
          <w:rFonts w:eastAsia="Times New Roman"/>
          <w:color w:val="000000"/>
          <w:szCs w:val="28"/>
          <w:lang w:eastAsia="ro-RO"/>
        </w:rPr>
      </w:pPr>
    </w:p>
    <w:p w14:paraId="5D34123C" w14:textId="77777777" w:rsidR="00736D83" w:rsidRPr="000009E4" w:rsidRDefault="00736D83" w:rsidP="00736D83">
      <w:pPr>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FF0000"/>
          <w:sz w:val="28"/>
          <w:szCs w:val="28"/>
          <w:lang w:eastAsia="ro-RO"/>
        </w:rPr>
        <w:t>Ţinând seama de</w:t>
      </w:r>
      <w:r w:rsidRPr="000009E4">
        <w:rPr>
          <w:rFonts w:ascii="Arial Narrow" w:eastAsia="Times New Roman" w:hAnsi="Arial Narrow"/>
          <w:color w:val="000000"/>
          <w:sz w:val="28"/>
          <w:szCs w:val="28"/>
          <w:lang w:eastAsia="ro-RO"/>
        </w:rPr>
        <w:t xml:space="preserve"> faptul că obţinerea eficienţei şi eficacităţii serviciilor publice reprezintă o condiţie esenţială a managementului fiecărei entităţi publice, în acest caz, entitate publică fiind comuna, în calitatea acesteia de persoană juridică de drept public şi, respectiv, de instituţie publică locală,</w:t>
      </w:r>
    </w:p>
    <w:p w14:paraId="31AC732C" w14:textId="77777777" w:rsidR="00736D83" w:rsidRPr="000009E4" w:rsidRDefault="00736D83" w:rsidP="00736D83">
      <w:pPr>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apreciind oportunitatea unei cooperări între comune pentru asigurarea serviciilor de audit public intern, respectând în acelaşi timp independenţa şi funcţiile specifice fiecăreia dintre acestea,</w:t>
      </w:r>
    </w:p>
    <w:p w14:paraId="3FCB1DA0" w14:textId="77777777" w:rsidR="00736D83" w:rsidRPr="000009E4" w:rsidRDefault="00736D83" w:rsidP="00736D83">
      <w:pPr>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urmărind facilitarea asigurării activităţii de audit public intern pentru mai multe comune, în temeiul unui acord de cooperare, prin relaţii profesionale bazate pe criterii de legalitate, economicitate, eficacitate, eficienţă şi colaborare pentru  realizarea obiectivelor specifice acestei activităţi,</w:t>
      </w:r>
    </w:p>
    <w:p w14:paraId="6E3C5744" w14:textId="77777777" w:rsidR="00736D83" w:rsidRPr="000009E4" w:rsidRDefault="00736D83" w:rsidP="00736D83">
      <w:pPr>
        <w:spacing w:after="0"/>
        <w:ind w:firstLine="851"/>
        <w:jc w:val="both"/>
        <w:rPr>
          <w:rFonts w:ascii="Arial Narrow" w:eastAsia="Times New Roman" w:hAnsi="Arial Narrow"/>
          <w:color w:val="000000"/>
          <w:sz w:val="28"/>
          <w:szCs w:val="28"/>
          <w:lang w:eastAsia="ro-RO"/>
        </w:rPr>
      </w:pPr>
    </w:p>
    <w:p w14:paraId="1BECCB3C" w14:textId="77777777" w:rsidR="00736D83" w:rsidRPr="000009E4" w:rsidRDefault="00736D83" w:rsidP="00736D83">
      <w:pPr>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FF0000"/>
          <w:sz w:val="28"/>
          <w:szCs w:val="28"/>
          <w:lang w:eastAsia="ro-RO"/>
        </w:rPr>
        <w:t>având în vedere</w:t>
      </w:r>
      <w:r w:rsidRPr="000009E4">
        <w:rPr>
          <w:rFonts w:ascii="Arial Narrow" w:eastAsia="Times New Roman" w:hAnsi="Arial Narrow"/>
          <w:color w:val="000000"/>
          <w:sz w:val="28"/>
          <w:szCs w:val="28"/>
          <w:lang w:eastAsia="ro-RO"/>
        </w:rPr>
        <w:t xml:space="preserve"> prevederile:</w:t>
      </w:r>
    </w:p>
    <w:p w14:paraId="663D7644"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a)</w:t>
      </w:r>
      <w:r w:rsidRPr="000009E4">
        <w:rPr>
          <w:rFonts w:ascii="Arial Narrow" w:eastAsia="Times New Roman" w:hAnsi="Arial Narrow"/>
          <w:color w:val="000000"/>
          <w:sz w:val="28"/>
          <w:szCs w:val="28"/>
          <w:lang w:eastAsia="ro-RO"/>
        </w:rPr>
        <w:tab/>
        <w:t xml:space="preserve">Cartei europene a autonomiei locale, adoptată la Strasbourg la 15 octombrie 1985 şi ratificată prin Legea nr. 199/1997;  </w:t>
      </w:r>
    </w:p>
    <w:p w14:paraId="5EEEF4C1"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b)</w:t>
      </w:r>
      <w:r w:rsidRPr="000009E4">
        <w:rPr>
          <w:rFonts w:ascii="Arial Narrow" w:eastAsia="Times New Roman" w:hAnsi="Arial Narrow"/>
          <w:color w:val="000000"/>
          <w:sz w:val="28"/>
          <w:szCs w:val="28"/>
          <w:lang w:eastAsia="ro-RO"/>
        </w:rPr>
        <w:tab/>
        <w:t>Legii nr. 672/2002 privind auditul public intern, cu modificările şi completările ulterioare;</w:t>
      </w:r>
    </w:p>
    <w:p w14:paraId="10307917"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c)</w:t>
      </w:r>
      <w:r w:rsidRPr="000009E4">
        <w:rPr>
          <w:rFonts w:ascii="Arial Narrow" w:eastAsia="Times New Roman" w:hAnsi="Arial Narrow"/>
          <w:color w:val="000000"/>
          <w:sz w:val="28"/>
          <w:szCs w:val="28"/>
          <w:lang w:eastAsia="ro-RO"/>
        </w:rPr>
        <w:tab/>
        <w:t>art. 11 alin. (4) şi art. 36</w:t>
      </w:r>
      <w:r w:rsidRPr="000009E4">
        <w:rPr>
          <w:rFonts w:ascii="Arial Narrow" w:hAnsi="Arial Narrow"/>
          <w:sz w:val="28"/>
          <w:szCs w:val="28"/>
        </w:rPr>
        <w:t xml:space="preserve"> </w:t>
      </w:r>
      <w:r w:rsidRPr="000009E4">
        <w:rPr>
          <w:rFonts w:ascii="Arial Narrow" w:eastAsia="Times New Roman" w:hAnsi="Arial Narrow"/>
          <w:color w:val="000000"/>
          <w:sz w:val="28"/>
          <w:szCs w:val="28"/>
          <w:lang w:eastAsia="ro-RO"/>
        </w:rPr>
        <w:t>alin. (1), alin. (2) lit. e) şi alin. (7) lit. a) şi c) din Legea administraţiei publice locale nr. 215/2001, republicată, cu modificările şi completările ulterioare;</w:t>
      </w:r>
    </w:p>
    <w:p w14:paraId="2EA22D31"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d)</w:t>
      </w:r>
      <w:r w:rsidRPr="000009E4">
        <w:rPr>
          <w:rFonts w:ascii="Arial Narrow" w:eastAsia="Times New Roman" w:hAnsi="Arial Narrow"/>
          <w:color w:val="000000"/>
          <w:sz w:val="28"/>
          <w:szCs w:val="28"/>
          <w:lang w:eastAsia="ro-RO"/>
        </w:rPr>
        <w:tab/>
        <w:t>art. 13 din Legea cadru a descentralizării nr. 195/2006;</w:t>
      </w:r>
    </w:p>
    <w:p w14:paraId="1EAC6F5E"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e)</w:t>
      </w:r>
      <w:r w:rsidRPr="000009E4">
        <w:rPr>
          <w:rFonts w:ascii="Arial Narrow" w:eastAsia="Times New Roman" w:hAnsi="Arial Narrow"/>
          <w:color w:val="000000"/>
          <w:sz w:val="28"/>
          <w:szCs w:val="28"/>
          <w:lang w:eastAsia="ro-RO"/>
        </w:rPr>
        <w:tab/>
        <w:t>art. 35 alin. (6) din Legea nr. 273/2006 privind finanţele publice locale, cu modificările şi completările ulterioare;</w:t>
      </w:r>
    </w:p>
    <w:p w14:paraId="58393653"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f)   art. 942 şi următoarele din Codul civil, referitoare la contracte sau convenţii;</w:t>
      </w:r>
    </w:p>
    <w:p w14:paraId="25E5EB71"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g)</w:t>
      </w:r>
      <w:r w:rsidRPr="000009E4">
        <w:rPr>
          <w:rFonts w:ascii="Arial Narrow" w:eastAsia="Times New Roman" w:hAnsi="Arial Narrow"/>
          <w:color w:val="000000"/>
          <w:sz w:val="28"/>
          <w:szCs w:val="28"/>
          <w:lang w:eastAsia="ro-RO"/>
        </w:rPr>
        <w:tab/>
        <w:t>Codului muncii;</w:t>
      </w:r>
    </w:p>
    <w:p w14:paraId="00860700"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h)</w:t>
      </w:r>
      <w:r w:rsidRPr="000009E4">
        <w:rPr>
          <w:rFonts w:ascii="Arial Narrow" w:eastAsia="Times New Roman" w:hAnsi="Arial Narrow"/>
          <w:color w:val="000000"/>
          <w:sz w:val="28"/>
          <w:szCs w:val="28"/>
          <w:lang w:eastAsia="ro-RO"/>
        </w:rPr>
        <w:tab/>
        <w:t>Legii nr. 182/2002 privind protecţia informaţiilor clasificate, cu modificările şi completările ulterioare;</w:t>
      </w:r>
    </w:p>
    <w:p w14:paraId="30C74046"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i)</w:t>
      </w:r>
      <w:r w:rsidRPr="000009E4">
        <w:rPr>
          <w:rFonts w:ascii="Arial Narrow" w:eastAsia="Times New Roman" w:hAnsi="Arial Narrow"/>
          <w:color w:val="000000"/>
          <w:sz w:val="28"/>
          <w:szCs w:val="28"/>
          <w:lang w:eastAsia="ro-RO"/>
        </w:rPr>
        <w:tab/>
        <w:t>Codului de procedură civilă;</w:t>
      </w:r>
    </w:p>
    <w:p w14:paraId="66F99CE3"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lastRenderedPageBreak/>
        <w:t>j)</w:t>
      </w:r>
      <w:r w:rsidRPr="000009E4">
        <w:rPr>
          <w:rFonts w:ascii="Arial Narrow" w:eastAsia="Times New Roman" w:hAnsi="Arial Narrow"/>
          <w:color w:val="000000"/>
          <w:sz w:val="28"/>
          <w:szCs w:val="28"/>
          <w:lang w:eastAsia="ro-RO"/>
        </w:rPr>
        <w:tab/>
        <w:t xml:space="preserve">Hotărârii Guvernului nr. 781/2002 privind protecţia informaţiilor secrete de serviciu, cu modificările şi completările ulterioare; </w:t>
      </w:r>
    </w:p>
    <w:p w14:paraId="1104A58B"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k)</w:t>
      </w:r>
      <w:r w:rsidRPr="000009E4">
        <w:rPr>
          <w:rFonts w:ascii="Arial Narrow" w:eastAsia="Times New Roman" w:hAnsi="Arial Narrow"/>
          <w:color w:val="000000"/>
          <w:sz w:val="28"/>
          <w:szCs w:val="28"/>
          <w:lang w:eastAsia="ro-RO"/>
        </w:rPr>
        <w:tab/>
        <w:t>Codului privind conduita auditorului intern, aprobat prin Ordinul ministrului finanţelor publice nr. 252/2004;</w:t>
      </w:r>
    </w:p>
    <w:p w14:paraId="7A4F8508"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l)</w:t>
      </w:r>
      <w:r w:rsidRPr="000009E4">
        <w:rPr>
          <w:rFonts w:ascii="Arial Narrow" w:eastAsia="Times New Roman" w:hAnsi="Arial Narrow"/>
          <w:color w:val="000000"/>
          <w:sz w:val="28"/>
          <w:szCs w:val="28"/>
          <w:lang w:eastAsia="ro-RO"/>
        </w:rPr>
        <w:tab/>
        <w:t xml:space="preserve">Statutului Asociaţiei Comunelor din România, precum şi de cele ale Statutului Filialei Judeţene </w:t>
      </w:r>
      <w:r w:rsidRPr="000009E4">
        <w:rPr>
          <w:rFonts w:ascii="Arial Narrow" w:eastAsia="Times New Roman" w:hAnsi="Arial Narrow"/>
          <w:sz w:val="28"/>
          <w:szCs w:val="28"/>
          <w:lang w:eastAsia="ro-RO"/>
        </w:rPr>
        <w:t xml:space="preserve">Vaslui </w:t>
      </w:r>
      <w:r w:rsidRPr="000009E4">
        <w:rPr>
          <w:rFonts w:ascii="Arial Narrow" w:eastAsia="Times New Roman" w:hAnsi="Arial Narrow"/>
          <w:color w:val="000000"/>
          <w:sz w:val="28"/>
          <w:szCs w:val="28"/>
          <w:lang w:eastAsia="ro-RO"/>
        </w:rPr>
        <w:t xml:space="preserve"> a Asociaţiei Comunelor din România;</w:t>
      </w:r>
    </w:p>
    <w:p w14:paraId="57AF854E" w14:textId="77777777" w:rsidR="00736D83" w:rsidRPr="000009E4" w:rsidRDefault="00736D83" w:rsidP="00736D83">
      <w:pPr>
        <w:tabs>
          <w:tab w:val="left" w:pos="1276"/>
        </w:tabs>
        <w:spacing w:after="0"/>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m) Hotărârii Consiliului Local nr 36/ 30 iulie 2019  privind aderarea comunei Puscasi  la Asociaţia Comunelor din România,</w:t>
      </w:r>
    </w:p>
    <w:p w14:paraId="0399F5DA" w14:textId="77777777" w:rsidR="00736D83" w:rsidRPr="000009E4" w:rsidRDefault="00736D83" w:rsidP="00736D83">
      <w:pPr>
        <w:spacing w:after="0" w:line="240" w:lineRule="auto"/>
        <w:ind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FF0000"/>
          <w:sz w:val="28"/>
          <w:szCs w:val="28"/>
          <w:lang w:eastAsia="ro-RO"/>
        </w:rPr>
        <w:t>luând act de</w:t>
      </w:r>
      <w:r w:rsidRPr="000009E4">
        <w:rPr>
          <w:rFonts w:ascii="Arial Narrow" w:eastAsia="Times New Roman" w:hAnsi="Arial Narrow"/>
          <w:color w:val="000000"/>
          <w:sz w:val="28"/>
          <w:szCs w:val="28"/>
          <w:lang w:eastAsia="ro-RO"/>
        </w:rPr>
        <w:t>:</w:t>
      </w:r>
    </w:p>
    <w:p w14:paraId="447970FB" w14:textId="77777777" w:rsidR="00736D83" w:rsidRPr="000009E4" w:rsidRDefault="00736D83" w:rsidP="00736D83">
      <w:pPr>
        <w:pStyle w:val="ListParagraph"/>
        <w:numPr>
          <w:ilvl w:val="0"/>
          <w:numId w:val="1"/>
        </w:numPr>
        <w:tabs>
          <w:tab w:val="left" w:pos="1276"/>
        </w:tabs>
        <w:spacing w:after="0" w:line="240" w:lineRule="auto"/>
        <w:ind w:left="0"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 xml:space="preserve">Referatul de aprobare prezentat de către primarul comunei, în calitatea sa de iniţiator, </w:t>
      </w:r>
    </w:p>
    <w:p w14:paraId="01F01D49" w14:textId="77777777" w:rsidR="00736D83" w:rsidRPr="000009E4" w:rsidRDefault="00736D83" w:rsidP="00736D83">
      <w:pPr>
        <w:pStyle w:val="ListParagraph"/>
        <w:numPr>
          <w:ilvl w:val="0"/>
          <w:numId w:val="1"/>
        </w:numPr>
        <w:tabs>
          <w:tab w:val="left" w:pos="1276"/>
        </w:tabs>
        <w:spacing w:after="0" w:line="240" w:lineRule="auto"/>
        <w:ind w:left="0"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 xml:space="preserve">raportul compartimentului de resort din cadrul aparatului de specialitate al primarului, </w:t>
      </w:r>
    </w:p>
    <w:p w14:paraId="73A033A9" w14:textId="77777777" w:rsidR="00736D83" w:rsidRPr="000009E4" w:rsidRDefault="00736D83" w:rsidP="00736D83">
      <w:pPr>
        <w:pStyle w:val="ListParagraph"/>
        <w:numPr>
          <w:ilvl w:val="0"/>
          <w:numId w:val="1"/>
        </w:numPr>
        <w:tabs>
          <w:tab w:val="left" w:pos="1276"/>
        </w:tabs>
        <w:spacing w:after="0" w:line="240" w:lineRule="auto"/>
        <w:ind w:left="0" w:firstLine="851"/>
        <w:jc w:val="both"/>
        <w:rPr>
          <w:rFonts w:ascii="Arial Narrow" w:eastAsia="Times New Roman" w:hAnsi="Arial Narrow"/>
          <w:color w:val="000000"/>
          <w:sz w:val="28"/>
          <w:szCs w:val="28"/>
          <w:lang w:eastAsia="ro-RO"/>
        </w:rPr>
      </w:pPr>
      <w:r w:rsidRPr="000009E4">
        <w:rPr>
          <w:rFonts w:ascii="Arial Narrow" w:eastAsia="Times New Roman" w:hAnsi="Arial Narrow"/>
          <w:color w:val="000000"/>
          <w:sz w:val="28"/>
          <w:szCs w:val="28"/>
          <w:lang w:eastAsia="ro-RO"/>
        </w:rPr>
        <w:t xml:space="preserve"> precum şi de avizul  comisiei de specialitate a Consiliului Local, </w:t>
      </w:r>
    </w:p>
    <w:p w14:paraId="63EAD8CD" w14:textId="77777777" w:rsidR="00736D83" w:rsidRPr="000009E4" w:rsidRDefault="00736D83" w:rsidP="00736D83">
      <w:pPr>
        <w:pStyle w:val="ListParagraph"/>
        <w:tabs>
          <w:tab w:val="left" w:pos="1276"/>
        </w:tabs>
        <w:spacing w:after="0" w:line="240" w:lineRule="auto"/>
        <w:ind w:left="851"/>
        <w:jc w:val="both"/>
        <w:rPr>
          <w:rFonts w:ascii="Arial Narrow" w:eastAsia="Times New Roman" w:hAnsi="Arial Narrow"/>
          <w:color w:val="000000"/>
          <w:sz w:val="28"/>
          <w:szCs w:val="28"/>
          <w:lang w:eastAsia="ro-RO"/>
        </w:rPr>
      </w:pPr>
    </w:p>
    <w:p w14:paraId="438C0B5C" w14:textId="77777777" w:rsidR="00736D83" w:rsidRPr="000009E4" w:rsidRDefault="00736D83" w:rsidP="00736D83">
      <w:pPr>
        <w:pStyle w:val="ListParagraph"/>
        <w:tabs>
          <w:tab w:val="left" w:pos="993"/>
          <w:tab w:val="left" w:pos="1276"/>
        </w:tabs>
        <w:spacing w:after="0" w:line="240" w:lineRule="auto"/>
        <w:ind w:left="0"/>
        <w:jc w:val="both"/>
        <w:rPr>
          <w:rFonts w:ascii="Arial Narrow" w:hAnsi="Arial Narrow"/>
          <w:sz w:val="28"/>
          <w:szCs w:val="28"/>
        </w:rPr>
      </w:pPr>
      <w:r w:rsidRPr="000009E4">
        <w:rPr>
          <w:rFonts w:ascii="Arial Narrow" w:eastAsia="Times New Roman" w:hAnsi="Arial Narrow"/>
          <w:color w:val="FF0000"/>
          <w:sz w:val="28"/>
          <w:szCs w:val="28"/>
          <w:lang w:eastAsia="ro-RO"/>
        </w:rPr>
        <w:t xml:space="preserve">        </w:t>
      </w:r>
      <w:r w:rsidRPr="000009E4">
        <w:rPr>
          <w:rFonts w:ascii="Arial Narrow" w:hAnsi="Arial Narrow"/>
          <w:b/>
          <w:bCs/>
          <w:color w:val="FF0000"/>
          <w:sz w:val="28"/>
          <w:szCs w:val="28"/>
        </w:rPr>
        <w:t>în temeiul</w:t>
      </w:r>
      <w:r w:rsidRPr="000009E4">
        <w:rPr>
          <w:rFonts w:ascii="Arial Narrow" w:hAnsi="Arial Narrow"/>
          <w:sz w:val="28"/>
          <w:szCs w:val="28"/>
        </w:rPr>
        <w:t xml:space="preserve"> prevederilor art. 129 alin (1), alin (2), lit e, alin (9), lit a si si  art. 196, alin. (1), lit a din Ordonanta de Urgenta a Guvenului nr.  57/ 2019 privind Codul administrativ   </w:t>
      </w:r>
    </w:p>
    <w:p w14:paraId="6E9CAEEC" w14:textId="77777777" w:rsidR="00736D83" w:rsidRPr="000009E4" w:rsidRDefault="00736D83" w:rsidP="00736D83">
      <w:pPr>
        <w:spacing w:after="0"/>
        <w:jc w:val="both"/>
        <w:rPr>
          <w:rFonts w:ascii="Arial Narrow" w:eastAsia="Times New Roman" w:hAnsi="Arial Narrow"/>
          <w:color w:val="000000"/>
          <w:sz w:val="28"/>
          <w:szCs w:val="28"/>
          <w:lang w:eastAsia="ro-RO"/>
        </w:rPr>
      </w:pPr>
    </w:p>
    <w:p w14:paraId="0BEF8029" w14:textId="77777777" w:rsidR="00736D83" w:rsidRPr="000009E4" w:rsidRDefault="00736D83" w:rsidP="00736D83">
      <w:pPr>
        <w:spacing w:after="0"/>
        <w:jc w:val="both"/>
        <w:rPr>
          <w:rFonts w:ascii="Arial Narrow" w:eastAsia="Times New Roman" w:hAnsi="Arial Narrow"/>
          <w:b/>
          <w:i/>
          <w:color w:val="FF0000"/>
          <w:sz w:val="32"/>
          <w:szCs w:val="32"/>
          <w:lang w:eastAsia="ro-RO"/>
        </w:rPr>
      </w:pPr>
      <w:r w:rsidRPr="000009E4">
        <w:rPr>
          <w:rFonts w:ascii="Arial Narrow" w:eastAsia="Times New Roman" w:hAnsi="Arial Narrow"/>
          <w:b/>
          <w:i/>
          <w:color w:val="FF0000"/>
          <w:sz w:val="32"/>
          <w:szCs w:val="32"/>
          <w:lang w:eastAsia="ro-RO"/>
        </w:rPr>
        <w:t>CONSILIUL LOCAL AL</w:t>
      </w:r>
      <w:r w:rsidRPr="000009E4">
        <w:rPr>
          <w:rFonts w:ascii="Arial Narrow" w:eastAsia="Times New Roman" w:hAnsi="Arial Narrow"/>
          <w:color w:val="FF0000"/>
          <w:sz w:val="32"/>
          <w:szCs w:val="32"/>
          <w:lang w:eastAsia="ro-RO"/>
        </w:rPr>
        <w:t xml:space="preserve"> </w:t>
      </w:r>
      <w:r w:rsidRPr="000009E4">
        <w:rPr>
          <w:rFonts w:ascii="Arial Narrow" w:eastAsia="Times New Roman" w:hAnsi="Arial Narrow"/>
          <w:b/>
          <w:i/>
          <w:color w:val="FF0000"/>
          <w:sz w:val="32"/>
          <w:szCs w:val="32"/>
          <w:lang w:eastAsia="ro-RO"/>
        </w:rPr>
        <w:t xml:space="preserve">COMUNEI PUSCASI, JUDETUL VASLUI  </w:t>
      </w:r>
    </w:p>
    <w:p w14:paraId="7E145213" w14:textId="77777777" w:rsidR="00736D83" w:rsidRPr="000009E4" w:rsidRDefault="00736D83" w:rsidP="00736D83">
      <w:pPr>
        <w:spacing w:after="0"/>
        <w:ind w:firstLine="851"/>
        <w:jc w:val="center"/>
        <w:rPr>
          <w:rFonts w:ascii="Algerian" w:eastAsia="Times New Roman" w:hAnsi="Algerian"/>
          <w:bCs/>
          <w:iCs/>
          <w:color w:val="FF0000"/>
          <w:sz w:val="52"/>
          <w:szCs w:val="52"/>
          <w:lang w:eastAsia="ro-RO"/>
        </w:rPr>
      </w:pPr>
      <w:r w:rsidRPr="000009E4">
        <w:rPr>
          <w:rFonts w:ascii="Algerian" w:eastAsia="Times New Roman" w:hAnsi="Algerian"/>
          <w:bCs/>
          <w:iCs/>
          <w:color w:val="FF0000"/>
          <w:sz w:val="52"/>
          <w:szCs w:val="52"/>
          <w:lang w:eastAsia="ro-RO"/>
        </w:rPr>
        <w:t>HOTARASTE .</w:t>
      </w:r>
    </w:p>
    <w:p w14:paraId="6C9D910B" w14:textId="77777777" w:rsidR="00736D83" w:rsidRPr="00D34774" w:rsidRDefault="00736D83" w:rsidP="00736D83">
      <w:pPr>
        <w:spacing w:after="0"/>
        <w:ind w:firstLine="851"/>
        <w:jc w:val="both"/>
        <w:rPr>
          <w:rFonts w:eastAsia="Times New Roman"/>
          <w:b/>
          <w:color w:val="000000"/>
          <w:sz w:val="22"/>
          <w:szCs w:val="26"/>
          <w:lang w:eastAsia="ro-RO"/>
        </w:rPr>
      </w:pPr>
    </w:p>
    <w:p w14:paraId="73D253CC" w14:textId="77777777" w:rsidR="00736D83" w:rsidRPr="000009E4" w:rsidRDefault="00736D83" w:rsidP="00736D83">
      <w:pPr>
        <w:spacing w:after="0"/>
        <w:ind w:firstLine="851"/>
        <w:jc w:val="both"/>
        <w:rPr>
          <w:rFonts w:ascii="Arial Narrow" w:eastAsia="Times New Roman" w:hAnsi="Arial Narrow"/>
          <w:bCs/>
          <w:sz w:val="28"/>
          <w:szCs w:val="28"/>
          <w:lang w:eastAsia="ro-RO"/>
        </w:rPr>
      </w:pPr>
      <w:bookmarkStart w:id="0" w:name="ref#A1"/>
      <w:bookmarkStart w:id="1" w:name="tree#68"/>
      <w:bookmarkEnd w:id="0"/>
      <w:r w:rsidRPr="000009E4">
        <w:rPr>
          <w:rFonts w:ascii="Arial Narrow" w:eastAsia="Times New Roman" w:hAnsi="Arial Narrow"/>
          <w:b/>
          <w:bCs/>
          <w:sz w:val="28"/>
          <w:szCs w:val="28"/>
          <w:lang w:eastAsia="ro-RO"/>
        </w:rPr>
        <w:t xml:space="preserve">Art. 1 – </w:t>
      </w:r>
      <w:r w:rsidRPr="000009E4">
        <w:rPr>
          <w:rFonts w:ascii="Arial Narrow" w:eastAsia="Times New Roman" w:hAnsi="Arial Narrow"/>
          <w:bCs/>
          <w:sz w:val="28"/>
          <w:szCs w:val="28"/>
          <w:lang w:eastAsia="ro-RO"/>
        </w:rPr>
        <w:t>Se aprobă exercitarea funcției de audit public intern în sistem de cooperare în cadrul Filialei Județene Vaslui a Asociației Comunelor din România</w:t>
      </w:r>
    </w:p>
    <w:p w14:paraId="66E59C3D" w14:textId="77777777" w:rsidR="00736D83" w:rsidRPr="000009E4" w:rsidRDefault="00736D83" w:rsidP="00736D83">
      <w:pPr>
        <w:spacing w:after="0"/>
        <w:ind w:firstLine="851"/>
        <w:jc w:val="both"/>
        <w:rPr>
          <w:rFonts w:ascii="Arial Narrow" w:eastAsia="Times New Roman" w:hAnsi="Arial Narrow"/>
          <w:sz w:val="28"/>
          <w:szCs w:val="28"/>
          <w:lang w:eastAsia="ro-RO"/>
        </w:rPr>
      </w:pPr>
      <w:r w:rsidRPr="000009E4">
        <w:rPr>
          <w:rFonts w:ascii="Arial Narrow" w:eastAsia="Times New Roman" w:hAnsi="Arial Narrow"/>
          <w:b/>
          <w:bCs/>
          <w:sz w:val="28"/>
          <w:szCs w:val="28"/>
          <w:lang w:eastAsia="ro-RO"/>
        </w:rPr>
        <w:t xml:space="preserve">Art. 2. </w:t>
      </w:r>
      <w:r w:rsidRPr="000009E4">
        <w:rPr>
          <w:rFonts w:ascii="Arial Narrow" w:eastAsia="Times New Roman" w:hAnsi="Arial Narrow"/>
          <w:sz w:val="28"/>
          <w:szCs w:val="28"/>
          <w:lang w:eastAsia="ro-RO"/>
        </w:rPr>
        <w:t>- (1) Se însuşeşte</w:t>
      </w:r>
      <w:r w:rsidRPr="000009E4">
        <w:rPr>
          <w:rFonts w:ascii="Arial Narrow" w:hAnsi="Arial Narrow"/>
          <w:sz w:val="28"/>
          <w:szCs w:val="28"/>
        </w:rPr>
        <w:t xml:space="preserve"> modelul-cadru al </w:t>
      </w:r>
      <w:r w:rsidRPr="000009E4">
        <w:rPr>
          <w:rFonts w:ascii="Arial Narrow" w:eastAsia="Times New Roman" w:hAnsi="Arial Narrow"/>
          <w:i/>
          <w:sz w:val="28"/>
          <w:szCs w:val="28"/>
          <w:lang w:eastAsia="ro-RO"/>
        </w:rPr>
        <w:t>Acordului de cooperare privind organizarea şi exercitarea activităţii de audit public intern</w:t>
      </w:r>
      <w:r w:rsidRPr="000009E4">
        <w:rPr>
          <w:rFonts w:ascii="Arial Narrow" w:eastAsia="Times New Roman" w:hAnsi="Arial Narrow"/>
          <w:sz w:val="28"/>
          <w:szCs w:val="28"/>
          <w:lang w:eastAsia="ro-RO"/>
        </w:rPr>
        <w:t xml:space="preserve">, potrivit anexei care face parte integrantă din prezenta hotărâre. </w:t>
      </w:r>
    </w:p>
    <w:p w14:paraId="11A7B5FE" w14:textId="77777777" w:rsidR="00736D83" w:rsidRPr="000009E4" w:rsidRDefault="00736D83" w:rsidP="00736D83">
      <w:pPr>
        <w:spacing w:after="0"/>
        <w:ind w:firstLine="851"/>
        <w:jc w:val="both"/>
        <w:rPr>
          <w:rFonts w:ascii="Arial Narrow" w:eastAsia="Times New Roman" w:hAnsi="Arial Narrow"/>
          <w:sz w:val="28"/>
          <w:szCs w:val="28"/>
          <w:lang w:eastAsia="ro-RO"/>
        </w:rPr>
      </w:pPr>
      <w:r w:rsidRPr="000009E4">
        <w:rPr>
          <w:rFonts w:ascii="Arial Narrow" w:eastAsia="Times New Roman" w:hAnsi="Arial Narrow"/>
          <w:sz w:val="28"/>
          <w:szCs w:val="28"/>
          <w:lang w:eastAsia="ro-RO"/>
        </w:rPr>
        <w:t xml:space="preserve">(2) Obligaţiile financiare rezultate din </w:t>
      </w:r>
      <w:r w:rsidRPr="000009E4">
        <w:rPr>
          <w:rFonts w:ascii="Arial Narrow" w:eastAsia="Times New Roman" w:hAnsi="Arial Narrow"/>
          <w:i/>
          <w:sz w:val="28"/>
          <w:szCs w:val="28"/>
          <w:lang w:eastAsia="ro-RO"/>
        </w:rPr>
        <w:t>Acordul de cooperare prevăzut la alin. (1)</w:t>
      </w:r>
      <w:r w:rsidRPr="000009E4">
        <w:rPr>
          <w:rFonts w:ascii="Arial Narrow" w:eastAsia="Times New Roman" w:hAnsi="Arial Narrow"/>
          <w:sz w:val="28"/>
          <w:szCs w:val="28"/>
          <w:lang w:eastAsia="ro-RO"/>
        </w:rPr>
        <w:t>, pe întreaga durată de existenţă a acestuia, se suportă din bugetul local al comunei Puscasi  după cum urmează:</w:t>
      </w:r>
    </w:p>
    <w:p w14:paraId="69FD7EFA" w14:textId="77777777" w:rsidR="00736D83" w:rsidRPr="000009E4" w:rsidRDefault="00736D83" w:rsidP="00736D83">
      <w:pPr>
        <w:numPr>
          <w:ilvl w:val="0"/>
          <w:numId w:val="2"/>
        </w:numPr>
        <w:tabs>
          <w:tab w:val="left" w:pos="851"/>
        </w:tabs>
        <w:spacing w:after="0"/>
        <w:ind w:left="0" w:firstLine="709"/>
        <w:jc w:val="both"/>
        <w:rPr>
          <w:rFonts w:ascii="Arial Narrow" w:eastAsia="Times New Roman" w:hAnsi="Arial Narrow"/>
          <w:sz w:val="28"/>
          <w:szCs w:val="28"/>
          <w:lang w:eastAsia="ro-RO"/>
        </w:rPr>
      </w:pPr>
      <w:r w:rsidRPr="000009E4">
        <w:rPr>
          <w:rFonts w:ascii="Arial Narrow" w:eastAsia="Times New Roman" w:hAnsi="Arial Narrow"/>
          <w:sz w:val="28"/>
          <w:szCs w:val="28"/>
          <w:lang w:eastAsia="ro-RO"/>
        </w:rPr>
        <w:t>cotizație lunară în valoare de 1400 lei</w:t>
      </w:r>
    </w:p>
    <w:p w14:paraId="3CFD3561" w14:textId="77777777" w:rsidR="00736D83" w:rsidRPr="000009E4" w:rsidRDefault="00736D83" w:rsidP="00736D83">
      <w:pPr>
        <w:numPr>
          <w:ilvl w:val="0"/>
          <w:numId w:val="2"/>
        </w:numPr>
        <w:tabs>
          <w:tab w:val="left" w:pos="851"/>
        </w:tabs>
        <w:spacing w:after="0"/>
        <w:ind w:left="0" w:firstLine="709"/>
        <w:jc w:val="both"/>
        <w:rPr>
          <w:rFonts w:ascii="Arial Narrow" w:eastAsia="Times New Roman" w:hAnsi="Arial Narrow"/>
          <w:sz w:val="28"/>
          <w:szCs w:val="28"/>
          <w:lang w:eastAsia="ro-RO"/>
        </w:rPr>
      </w:pPr>
      <w:r w:rsidRPr="000009E4">
        <w:rPr>
          <w:rFonts w:ascii="Arial Narrow" w:eastAsia="Times New Roman" w:hAnsi="Arial Narrow"/>
          <w:sz w:val="28"/>
          <w:szCs w:val="28"/>
          <w:lang w:eastAsia="ro-RO"/>
        </w:rPr>
        <w:t>contribuție pentru pregătirea profesională a auditorilor interni, în cuantum de 100 lei lunar</w:t>
      </w:r>
    </w:p>
    <w:p w14:paraId="58F5AE0B" w14:textId="77777777" w:rsidR="00736D83" w:rsidRPr="000009E4" w:rsidRDefault="00736D83" w:rsidP="00736D83">
      <w:pPr>
        <w:numPr>
          <w:ilvl w:val="0"/>
          <w:numId w:val="2"/>
        </w:numPr>
        <w:tabs>
          <w:tab w:val="left" w:pos="851"/>
        </w:tabs>
        <w:spacing w:after="0"/>
        <w:ind w:left="0" w:firstLine="709"/>
        <w:jc w:val="both"/>
        <w:rPr>
          <w:rFonts w:ascii="Arial Narrow" w:eastAsia="Times New Roman" w:hAnsi="Arial Narrow"/>
          <w:sz w:val="28"/>
          <w:szCs w:val="28"/>
          <w:lang w:eastAsia="ro-RO"/>
        </w:rPr>
      </w:pPr>
      <w:proofErr w:type="spellStart"/>
      <w:proofErr w:type="gramStart"/>
      <w:r w:rsidRPr="000009E4">
        <w:rPr>
          <w:rFonts w:ascii="Arial Narrow" w:hAnsi="Arial Narrow"/>
          <w:sz w:val="28"/>
          <w:szCs w:val="28"/>
          <w:lang w:val="fr-FR"/>
        </w:rPr>
        <w:t>cheltuieli</w:t>
      </w:r>
      <w:proofErr w:type="spellEnd"/>
      <w:proofErr w:type="gramEnd"/>
      <w:r w:rsidRPr="000009E4">
        <w:rPr>
          <w:rFonts w:ascii="Arial Narrow" w:hAnsi="Arial Narrow"/>
          <w:sz w:val="28"/>
          <w:szCs w:val="28"/>
          <w:lang w:val="fr-FR"/>
        </w:rPr>
        <w:t xml:space="preserve"> </w:t>
      </w:r>
      <w:proofErr w:type="spellStart"/>
      <w:r w:rsidRPr="000009E4">
        <w:rPr>
          <w:rFonts w:ascii="Arial Narrow" w:hAnsi="Arial Narrow"/>
          <w:sz w:val="28"/>
          <w:szCs w:val="28"/>
          <w:lang w:val="fr-FR"/>
        </w:rPr>
        <w:t>generate</w:t>
      </w:r>
      <w:proofErr w:type="spellEnd"/>
      <w:r w:rsidRPr="000009E4">
        <w:rPr>
          <w:rFonts w:ascii="Arial Narrow" w:hAnsi="Arial Narrow"/>
          <w:sz w:val="28"/>
          <w:szCs w:val="28"/>
          <w:lang w:val="fr-FR"/>
        </w:rPr>
        <w:t xml:space="preserve"> de </w:t>
      </w:r>
      <w:proofErr w:type="spellStart"/>
      <w:r w:rsidRPr="000009E4">
        <w:rPr>
          <w:rFonts w:ascii="Arial Narrow" w:hAnsi="Arial Narrow"/>
          <w:sz w:val="28"/>
          <w:szCs w:val="28"/>
          <w:lang w:val="fr-FR"/>
        </w:rPr>
        <w:t>funcţionarea</w:t>
      </w:r>
      <w:proofErr w:type="spellEnd"/>
      <w:r w:rsidRPr="000009E4">
        <w:rPr>
          <w:rFonts w:ascii="Arial Narrow" w:hAnsi="Arial Narrow"/>
          <w:sz w:val="28"/>
          <w:szCs w:val="28"/>
          <w:lang w:val="fr-FR"/>
        </w:rPr>
        <w:t xml:space="preserve"> </w:t>
      </w:r>
      <w:proofErr w:type="spellStart"/>
      <w:r w:rsidRPr="000009E4">
        <w:rPr>
          <w:rFonts w:ascii="Arial Narrow" w:hAnsi="Arial Narrow"/>
          <w:sz w:val="28"/>
          <w:szCs w:val="28"/>
          <w:lang w:val="fr-FR"/>
        </w:rPr>
        <w:t>compartimentului</w:t>
      </w:r>
      <w:proofErr w:type="spellEnd"/>
      <w:r w:rsidRPr="000009E4">
        <w:rPr>
          <w:rFonts w:ascii="Arial Narrow" w:hAnsi="Arial Narrow"/>
          <w:sz w:val="28"/>
          <w:szCs w:val="28"/>
          <w:lang w:val="fr-FR"/>
        </w:rPr>
        <w:t xml:space="preserve"> </w:t>
      </w:r>
      <w:proofErr w:type="spellStart"/>
      <w:r w:rsidRPr="000009E4">
        <w:rPr>
          <w:rFonts w:ascii="Arial Narrow" w:hAnsi="Arial Narrow"/>
          <w:sz w:val="28"/>
          <w:szCs w:val="28"/>
          <w:lang w:val="fr-FR"/>
        </w:rPr>
        <w:t>financiar</w:t>
      </w:r>
      <w:proofErr w:type="spellEnd"/>
      <w:r w:rsidRPr="000009E4">
        <w:rPr>
          <w:rFonts w:ascii="Arial Narrow" w:hAnsi="Arial Narrow"/>
          <w:sz w:val="28"/>
          <w:szCs w:val="28"/>
          <w:lang w:val="fr-FR"/>
        </w:rPr>
        <w:t xml:space="preserve"> – </w:t>
      </w:r>
      <w:proofErr w:type="spellStart"/>
      <w:r w:rsidRPr="000009E4">
        <w:rPr>
          <w:rFonts w:ascii="Arial Narrow" w:hAnsi="Arial Narrow"/>
          <w:sz w:val="28"/>
          <w:szCs w:val="28"/>
          <w:lang w:val="fr-FR"/>
        </w:rPr>
        <w:t>contabil</w:t>
      </w:r>
      <w:proofErr w:type="spellEnd"/>
      <w:r w:rsidRPr="000009E4">
        <w:rPr>
          <w:rFonts w:ascii="Arial Narrow" w:hAnsi="Arial Narrow"/>
          <w:sz w:val="28"/>
          <w:szCs w:val="28"/>
          <w:lang w:val="fr-FR"/>
        </w:rPr>
        <w:t xml:space="preserve"> </w:t>
      </w:r>
      <w:proofErr w:type="spellStart"/>
      <w:r w:rsidRPr="000009E4">
        <w:rPr>
          <w:rFonts w:ascii="Arial Narrow" w:hAnsi="Arial Narrow"/>
          <w:sz w:val="28"/>
          <w:szCs w:val="28"/>
          <w:lang w:val="fr-FR"/>
        </w:rPr>
        <w:t>şi</w:t>
      </w:r>
      <w:proofErr w:type="spellEnd"/>
      <w:r w:rsidRPr="000009E4">
        <w:rPr>
          <w:rFonts w:ascii="Arial Narrow" w:hAnsi="Arial Narrow"/>
          <w:sz w:val="28"/>
          <w:szCs w:val="28"/>
          <w:lang w:val="fr-FR"/>
        </w:rPr>
        <w:t xml:space="preserve"> de </w:t>
      </w:r>
      <w:proofErr w:type="spellStart"/>
      <w:r w:rsidRPr="000009E4">
        <w:rPr>
          <w:rFonts w:ascii="Arial Narrow" w:hAnsi="Arial Narrow"/>
          <w:sz w:val="28"/>
          <w:szCs w:val="28"/>
          <w:lang w:val="fr-FR"/>
        </w:rPr>
        <w:t>funcţionare</w:t>
      </w:r>
      <w:proofErr w:type="spellEnd"/>
      <w:r w:rsidRPr="000009E4">
        <w:rPr>
          <w:rFonts w:ascii="Arial Narrow" w:hAnsi="Arial Narrow"/>
          <w:sz w:val="28"/>
          <w:szCs w:val="28"/>
          <w:lang w:val="fr-FR"/>
        </w:rPr>
        <w:t xml:space="preserve"> a </w:t>
      </w:r>
      <w:proofErr w:type="spellStart"/>
      <w:r w:rsidRPr="000009E4">
        <w:rPr>
          <w:rFonts w:ascii="Arial Narrow" w:hAnsi="Arial Narrow"/>
          <w:sz w:val="28"/>
          <w:szCs w:val="28"/>
          <w:lang w:val="fr-FR"/>
        </w:rPr>
        <w:t>compartimentului</w:t>
      </w:r>
      <w:proofErr w:type="spellEnd"/>
      <w:r w:rsidRPr="000009E4">
        <w:rPr>
          <w:rFonts w:ascii="Arial Narrow" w:hAnsi="Arial Narrow"/>
          <w:sz w:val="28"/>
          <w:szCs w:val="28"/>
          <w:lang w:val="fr-FR"/>
        </w:rPr>
        <w:t xml:space="preserve"> </w:t>
      </w:r>
      <w:proofErr w:type="spellStart"/>
      <w:r w:rsidRPr="000009E4">
        <w:rPr>
          <w:rFonts w:ascii="Arial Narrow" w:hAnsi="Arial Narrow"/>
          <w:sz w:val="28"/>
          <w:szCs w:val="28"/>
          <w:lang w:val="fr-FR"/>
        </w:rPr>
        <w:t>personal</w:t>
      </w:r>
      <w:proofErr w:type="spellEnd"/>
      <w:r w:rsidRPr="000009E4">
        <w:rPr>
          <w:rFonts w:ascii="Arial Narrow" w:eastAsia="Times New Roman" w:hAnsi="Arial Narrow"/>
          <w:sz w:val="28"/>
          <w:szCs w:val="28"/>
          <w:lang w:eastAsia="ro-RO"/>
        </w:rPr>
        <w:t xml:space="preserve"> – 150 lei lunar</w:t>
      </w:r>
    </w:p>
    <w:p w14:paraId="6422B3BC" w14:textId="77777777" w:rsidR="00736D83" w:rsidRPr="000009E4" w:rsidRDefault="00736D83" w:rsidP="00736D83">
      <w:pPr>
        <w:numPr>
          <w:ilvl w:val="0"/>
          <w:numId w:val="2"/>
        </w:numPr>
        <w:tabs>
          <w:tab w:val="left" w:pos="851"/>
        </w:tabs>
        <w:spacing w:after="0"/>
        <w:ind w:left="0" w:firstLine="709"/>
        <w:jc w:val="both"/>
        <w:rPr>
          <w:rFonts w:ascii="Arial Narrow" w:eastAsia="Times New Roman" w:hAnsi="Arial Narrow"/>
          <w:sz w:val="28"/>
          <w:szCs w:val="28"/>
          <w:lang w:eastAsia="ro-RO"/>
        </w:rPr>
      </w:pPr>
      <w:r w:rsidRPr="000009E4">
        <w:rPr>
          <w:rFonts w:ascii="Arial Narrow" w:eastAsia="Times New Roman" w:hAnsi="Arial Narrow"/>
          <w:sz w:val="28"/>
          <w:szCs w:val="28"/>
          <w:lang w:eastAsia="ro-RO"/>
        </w:rPr>
        <w:t>cheltuieli de funcționare a compartimentului audit</w:t>
      </w:r>
      <w:bookmarkStart w:id="2" w:name="tree#69"/>
      <w:bookmarkEnd w:id="1"/>
      <w:r w:rsidRPr="000009E4">
        <w:rPr>
          <w:rFonts w:ascii="Arial Narrow" w:eastAsia="Times New Roman" w:hAnsi="Arial Narrow"/>
          <w:sz w:val="28"/>
          <w:szCs w:val="28"/>
          <w:lang w:eastAsia="ro-RO"/>
        </w:rPr>
        <w:t xml:space="preserve">, decontate în cotă parte, în conformitate cu prevederile </w:t>
      </w:r>
      <w:r w:rsidRPr="000009E4">
        <w:rPr>
          <w:rFonts w:ascii="Arial Narrow" w:eastAsia="Times New Roman" w:hAnsi="Arial Narrow"/>
          <w:i/>
          <w:sz w:val="28"/>
          <w:szCs w:val="28"/>
          <w:lang w:eastAsia="ro-RO"/>
        </w:rPr>
        <w:t>Acordului privind organizarea şi exercitarea activităţii de audit public intern</w:t>
      </w:r>
      <w:r w:rsidRPr="000009E4">
        <w:rPr>
          <w:rFonts w:ascii="Arial Narrow" w:eastAsia="Times New Roman" w:hAnsi="Arial Narrow"/>
          <w:sz w:val="28"/>
          <w:szCs w:val="28"/>
          <w:lang w:eastAsia="ro-RO"/>
        </w:rPr>
        <w:t xml:space="preserve"> </w:t>
      </w:r>
    </w:p>
    <w:p w14:paraId="2256280A" w14:textId="77777777" w:rsidR="00736D83" w:rsidRPr="000009E4" w:rsidRDefault="00736D83" w:rsidP="00736D83">
      <w:pPr>
        <w:numPr>
          <w:ilvl w:val="0"/>
          <w:numId w:val="2"/>
        </w:numPr>
        <w:tabs>
          <w:tab w:val="left" w:pos="851"/>
        </w:tabs>
        <w:spacing w:after="0"/>
        <w:ind w:left="0" w:firstLine="709"/>
        <w:jc w:val="both"/>
        <w:rPr>
          <w:rFonts w:ascii="Arial Narrow" w:eastAsia="Times New Roman" w:hAnsi="Arial Narrow"/>
          <w:sz w:val="28"/>
          <w:szCs w:val="28"/>
          <w:lang w:eastAsia="ro-RO"/>
        </w:rPr>
      </w:pPr>
      <w:r w:rsidRPr="000009E4">
        <w:rPr>
          <w:rFonts w:ascii="Arial Narrow" w:eastAsia="Times New Roman" w:hAnsi="Arial Narrow"/>
          <w:sz w:val="28"/>
          <w:szCs w:val="28"/>
          <w:lang w:eastAsia="ro-RO"/>
        </w:rPr>
        <w:t>cheltuieli privind deplasările auditorilor interni pentru realizarea misiunilor de audit public intern</w:t>
      </w:r>
    </w:p>
    <w:p w14:paraId="5E4ABAF5" w14:textId="77777777" w:rsidR="00736D83" w:rsidRPr="000009E4" w:rsidRDefault="00736D83" w:rsidP="00736D83">
      <w:pPr>
        <w:numPr>
          <w:ilvl w:val="0"/>
          <w:numId w:val="2"/>
        </w:numPr>
        <w:tabs>
          <w:tab w:val="left" w:pos="851"/>
        </w:tabs>
        <w:spacing w:after="0"/>
        <w:ind w:left="0" w:firstLine="709"/>
        <w:jc w:val="both"/>
        <w:rPr>
          <w:rFonts w:ascii="Arial Narrow" w:eastAsia="Times New Roman" w:hAnsi="Arial Narrow"/>
          <w:sz w:val="28"/>
          <w:szCs w:val="28"/>
          <w:lang w:eastAsia="ro-RO"/>
        </w:rPr>
      </w:pPr>
      <w:r w:rsidRPr="000009E4">
        <w:rPr>
          <w:rFonts w:ascii="Arial Narrow" w:eastAsia="Times New Roman" w:hAnsi="Arial Narrow"/>
          <w:sz w:val="28"/>
          <w:szCs w:val="28"/>
          <w:lang w:eastAsia="ro-RO"/>
        </w:rPr>
        <w:t>cost orar de 17 lei/oră/auditor pentru desfăşurarea misiunilor de audit planificate, cât şi pentru cele ad-hoc. Pontajul va fi semnat de către șeful de compartiment al auditului intern din cadrul structurii asociative organizatoare și va fi avizat și confirmat de către ordonatorul de credite din cadrul entității publice partenere.</w:t>
      </w:r>
    </w:p>
    <w:p w14:paraId="73F33319" w14:textId="77777777" w:rsidR="00736D83" w:rsidRPr="000009E4" w:rsidRDefault="00736D83" w:rsidP="00736D83">
      <w:pPr>
        <w:spacing w:after="0"/>
        <w:ind w:firstLine="851"/>
        <w:jc w:val="both"/>
        <w:rPr>
          <w:rFonts w:ascii="Arial Narrow" w:eastAsia="Times New Roman" w:hAnsi="Arial Narrow"/>
          <w:sz w:val="28"/>
          <w:szCs w:val="28"/>
          <w:lang w:eastAsia="ro-RO"/>
        </w:rPr>
      </w:pPr>
      <w:bookmarkStart w:id="3" w:name="ref#A3"/>
      <w:bookmarkStart w:id="4" w:name="ref#A4"/>
      <w:bookmarkStart w:id="5" w:name="tree#74"/>
      <w:bookmarkEnd w:id="2"/>
      <w:bookmarkEnd w:id="3"/>
      <w:bookmarkEnd w:id="4"/>
      <w:r w:rsidRPr="000009E4">
        <w:rPr>
          <w:rFonts w:ascii="Arial Narrow" w:eastAsia="Times New Roman" w:hAnsi="Arial Narrow"/>
          <w:b/>
          <w:bCs/>
          <w:sz w:val="28"/>
          <w:szCs w:val="28"/>
          <w:lang w:eastAsia="ro-RO"/>
        </w:rPr>
        <w:t xml:space="preserve">Art. 3. </w:t>
      </w:r>
      <w:r w:rsidRPr="000009E4">
        <w:rPr>
          <w:rFonts w:ascii="Arial Narrow" w:eastAsia="Times New Roman" w:hAnsi="Arial Narrow"/>
          <w:sz w:val="28"/>
          <w:szCs w:val="28"/>
          <w:lang w:eastAsia="ro-RO"/>
        </w:rPr>
        <w:t xml:space="preserve">- Prezenta hotărâre se aduce la îndeplinire de către primarul comunei Puscasi . </w:t>
      </w:r>
    </w:p>
    <w:p w14:paraId="53FC4E13" w14:textId="77777777" w:rsidR="00736D83" w:rsidRDefault="00736D83" w:rsidP="00736D83">
      <w:pPr>
        <w:spacing w:after="0"/>
        <w:ind w:firstLine="851"/>
        <w:jc w:val="both"/>
        <w:rPr>
          <w:rFonts w:eastAsia="Times New Roman"/>
          <w:sz w:val="22"/>
          <w:szCs w:val="22"/>
        </w:rPr>
      </w:pPr>
      <w:bookmarkStart w:id="6" w:name="ref#A5"/>
      <w:bookmarkStart w:id="7" w:name="tree#75"/>
      <w:bookmarkEnd w:id="5"/>
      <w:bookmarkEnd w:id="6"/>
      <w:r w:rsidRPr="000009E4">
        <w:rPr>
          <w:rFonts w:ascii="Arial Narrow" w:eastAsia="Times New Roman" w:hAnsi="Arial Narrow"/>
          <w:b/>
          <w:bCs/>
          <w:sz w:val="28"/>
          <w:szCs w:val="28"/>
          <w:lang w:eastAsia="ro-RO"/>
        </w:rPr>
        <w:lastRenderedPageBreak/>
        <w:t xml:space="preserve">Art. 4. </w:t>
      </w:r>
      <w:r w:rsidRPr="000009E4">
        <w:rPr>
          <w:rFonts w:ascii="Arial Narrow" w:eastAsia="Times New Roman" w:hAnsi="Arial Narrow"/>
          <w:sz w:val="28"/>
          <w:szCs w:val="28"/>
          <w:lang w:eastAsia="ro-RO"/>
        </w:rPr>
        <w:t xml:space="preserve">- (1) Prezenta hotărâre se comunică, în mod obligatoriu, prin intermediul secretarului comunei, în termenul prevăzut de lege, primarului comunei, Prefectului Judeţului Vaslui şi </w:t>
      </w:r>
      <w:r w:rsidRPr="000009E4">
        <w:rPr>
          <w:rFonts w:ascii="Arial Narrow" w:eastAsia="Times New Roman" w:hAnsi="Arial Narrow"/>
          <w:color w:val="000000"/>
          <w:sz w:val="28"/>
          <w:szCs w:val="28"/>
          <w:lang w:eastAsia="ro-RO"/>
        </w:rPr>
        <w:t xml:space="preserve">Filialei Judeţene </w:t>
      </w:r>
      <w:r w:rsidRPr="000009E4">
        <w:rPr>
          <w:rFonts w:ascii="Arial Narrow" w:eastAsia="Times New Roman" w:hAnsi="Arial Narrow"/>
          <w:sz w:val="28"/>
          <w:szCs w:val="28"/>
          <w:lang w:eastAsia="ro-RO"/>
        </w:rPr>
        <w:t xml:space="preserve">Vaslui </w:t>
      </w:r>
      <w:r w:rsidRPr="000009E4">
        <w:rPr>
          <w:rFonts w:ascii="Arial Narrow" w:eastAsia="Times New Roman" w:hAnsi="Arial Narrow"/>
          <w:color w:val="000000"/>
          <w:sz w:val="28"/>
          <w:szCs w:val="28"/>
          <w:lang w:eastAsia="ro-RO"/>
        </w:rPr>
        <w:t>a Asociaţiei Comunelor din România</w:t>
      </w:r>
      <w:r w:rsidRPr="000009E4">
        <w:rPr>
          <w:rFonts w:ascii="Arial Narrow" w:eastAsia="Times New Roman" w:hAnsi="Arial Narrow"/>
          <w:sz w:val="28"/>
          <w:szCs w:val="28"/>
          <w:lang w:eastAsia="ro-RO"/>
        </w:rPr>
        <w:t xml:space="preserve"> şi se aduce la cunoştinţă publică prin publicarea în Monitorul Oficial al Comunei Puscasi, precum şi pe pagina de internet:  www.primariapuscasi.ro </w:t>
      </w:r>
      <w:bookmarkEnd w:id="7"/>
    </w:p>
    <w:p w14:paraId="114C22D2" w14:textId="77777777" w:rsidR="00736D83" w:rsidRDefault="00736D83" w:rsidP="00736D83">
      <w:pPr>
        <w:spacing w:line="360" w:lineRule="auto"/>
        <w:jc w:val="both"/>
        <w:rPr>
          <w:rFonts w:ascii="Arial Narrow" w:hAnsi="Arial Narrow"/>
          <w:b/>
          <w:i/>
          <w:color w:val="0070C0"/>
          <w:sz w:val="32"/>
        </w:rPr>
      </w:pPr>
    </w:p>
    <w:p w14:paraId="2F97FE1D" w14:textId="77777777" w:rsidR="00252389" w:rsidRDefault="00736D83" w:rsidP="00736D83">
      <w:pPr>
        <w:spacing w:line="360" w:lineRule="auto"/>
        <w:jc w:val="both"/>
        <w:rPr>
          <w:rFonts w:ascii="Arial Narrow" w:hAnsi="Arial Narrow"/>
          <w:b/>
          <w:i/>
          <w:color w:val="0070C0"/>
          <w:sz w:val="32"/>
        </w:rPr>
      </w:pPr>
      <w:r>
        <w:rPr>
          <w:rFonts w:ascii="Arial Narrow" w:hAnsi="Arial Narrow"/>
          <w:b/>
          <w:i/>
          <w:color w:val="0070C0"/>
          <w:sz w:val="32"/>
        </w:rPr>
        <w:t xml:space="preserve">NR. 37 </w:t>
      </w:r>
      <w:r w:rsidRPr="0062738F">
        <w:rPr>
          <w:rFonts w:ascii="Arial Narrow" w:hAnsi="Arial Narrow"/>
          <w:b/>
          <w:i/>
          <w:color w:val="0070C0"/>
          <w:sz w:val="32"/>
        </w:rPr>
        <w:t xml:space="preserve">Puscasi, </w:t>
      </w:r>
      <w:r>
        <w:rPr>
          <w:rFonts w:ascii="Arial Narrow" w:hAnsi="Arial Narrow"/>
          <w:b/>
          <w:i/>
          <w:color w:val="0070C0"/>
          <w:sz w:val="32"/>
        </w:rPr>
        <w:t xml:space="preserve">30 iulie </w:t>
      </w:r>
      <w:r w:rsidRPr="0062738F">
        <w:rPr>
          <w:rFonts w:ascii="Arial Narrow" w:hAnsi="Arial Narrow"/>
          <w:b/>
          <w:i/>
          <w:color w:val="0070C0"/>
          <w:sz w:val="32"/>
        </w:rPr>
        <w:t xml:space="preserve">2019 </w:t>
      </w:r>
    </w:p>
    <w:p w14:paraId="30E085B1" w14:textId="5C5B249A" w:rsidR="00736D83" w:rsidRPr="0062738F" w:rsidRDefault="00736D83" w:rsidP="00736D83">
      <w:pPr>
        <w:spacing w:line="360" w:lineRule="auto"/>
        <w:jc w:val="both"/>
        <w:rPr>
          <w:rFonts w:ascii="Arial Narrow" w:hAnsi="Arial Narrow"/>
          <w:b/>
          <w:i/>
          <w:color w:val="0070C0"/>
          <w:sz w:val="32"/>
        </w:rPr>
      </w:pPr>
      <w:r w:rsidRPr="0062738F">
        <w:rPr>
          <w:rFonts w:ascii="Arial Narrow" w:hAnsi="Arial Narrow"/>
          <w:b/>
          <w:i/>
          <w:color w:val="0070C0"/>
          <w:sz w:val="32"/>
        </w:rPr>
        <w:t>- Adoptata cu 1</w:t>
      </w:r>
      <w:r w:rsidR="00252389">
        <w:rPr>
          <w:rFonts w:ascii="Arial Narrow" w:hAnsi="Arial Narrow"/>
          <w:b/>
          <w:i/>
          <w:color w:val="0070C0"/>
          <w:sz w:val="32"/>
        </w:rPr>
        <w:t>2</w:t>
      </w:r>
      <w:r w:rsidRPr="0062738F">
        <w:rPr>
          <w:rFonts w:ascii="Arial Narrow" w:hAnsi="Arial Narrow"/>
          <w:b/>
          <w:i/>
          <w:color w:val="0070C0"/>
          <w:sz w:val="32"/>
        </w:rPr>
        <w:t xml:space="preserve"> voturi pentru</w:t>
      </w:r>
      <w:r w:rsidR="00252389">
        <w:rPr>
          <w:rFonts w:ascii="Arial Narrow" w:hAnsi="Arial Narrow"/>
          <w:b/>
          <w:i/>
          <w:color w:val="0070C0"/>
          <w:sz w:val="32"/>
        </w:rPr>
        <w:t xml:space="preserve"> 1 abtinere – Mihalache Ion </w:t>
      </w:r>
      <w:r w:rsidRPr="0062738F">
        <w:rPr>
          <w:rFonts w:ascii="Arial Narrow" w:hAnsi="Arial Narrow"/>
          <w:b/>
          <w:i/>
          <w:color w:val="0070C0"/>
          <w:sz w:val="32"/>
        </w:rPr>
        <w:t xml:space="preserve"> </w:t>
      </w:r>
    </w:p>
    <w:p w14:paraId="3075A201" w14:textId="77777777" w:rsidR="00736D83" w:rsidRDefault="00736D83" w:rsidP="00736D83">
      <w:pPr>
        <w:spacing w:line="360" w:lineRule="auto"/>
        <w:jc w:val="both"/>
        <w:rPr>
          <w:rFonts w:ascii="Arial Narrow" w:hAnsi="Arial Narrow"/>
          <w:b/>
          <w:i/>
          <w:sz w:val="32"/>
        </w:rPr>
      </w:pPr>
    </w:p>
    <w:p w14:paraId="2BD4DDE0" w14:textId="77777777" w:rsidR="00736D83" w:rsidRPr="0062738F" w:rsidRDefault="00736D83" w:rsidP="00736D83">
      <w:pPr>
        <w:spacing w:line="240" w:lineRule="auto"/>
        <w:jc w:val="center"/>
        <w:rPr>
          <w:rFonts w:ascii="Arial Narrow" w:hAnsi="Arial Narrow"/>
          <w:b/>
          <w:iCs/>
          <w:color w:val="FF0000"/>
          <w:sz w:val="32"/>
        </w:rPr>
      </w:pPr>
      <w:r w:rsidRPr="0062738F">
        <w:rPr>
          <w:rFonts w:ascii="Arial Narrow" w:hAnsi="Arial Narrow"/>
          <w:b/>
          <w:iCs/>
          <w:color w:val="FF0000"/>
          <w:sz w:val="32"/>
        </w:rPr>
        <w:t>PRESEDINTE DE SEDINTA</w:t>
      </w:r>
    </w:p>
    <w:p w14:paraId="2050A83A" w14:textId="77777777" w:rsidR="00736D83" w:rsidRPr="0062738F" w:rsidRDefault="00736D83" w:rsidP="00736D83">
      <w:pPr>
        <w:spacing w:line="240" w:lineRule="auto"/>
        <w:jc w:val="center"/>
        <w:rPr>
          <w:rFonts w:ascii="Arial Narrow" w:hAnsi="Arial Narrow"/>
          <w:b/>
          <w:iCs/>
          <w:color w:val="FF0000"/>
          <w:sz w:val="32"/>
        </w:rPr>
      </w:pPr>
      <w:r w:rsidRPr="0062738F">
        <w:rPr>
          <w:rFonts w:ascii="Arial Narrow" w:hAnsi="Arial Narrow"/>
          <w:b/>
          <w:iCs/>
          <w:color w:val="FF0000"/>
          <w:sz w:val="32"/>
        </w:rPr>
        <w:t xml:space="preserve">CONSILIER </w:t>
      </w:r>
      <w:r>
        <w:rPr>
          <w:rFonts w:ascii="Arial Narrow" w:hAnsi="Arial Narrow"/>
          <w:b/>
          <w:iCs/>
          <w:color w:val="FF0000"/>
          <w:sz w:val="32"/>
        </w:rPr>
        <w:t xml:space="preserve">PLOP GICA </w:t>
      </w:r>
    </w:p>
    <w:p w14:paraId="51528858" w14:textId="77777777" w:rsidR="00736D83" w:rsidRPr="0062738F" w:rsidRDefault="00736D83" w:rsidP="00736D83">
      <w:pPr>
        <w:spacing w:line="240" w:lineRule="auto"/>
        <w:jc w:val="both"/>
        <w:rPr>
          <w:rFonts w:ascii="Arial Narrow" w:hAnsi="Arial Narrow"/>
          <w:b/>
          <w:iCs/>
          <w:color w:val="FF0000"/>
          <w:sz w:val="32"/>
        </w:rPr>
      </w:pPr>
    </w:p>
    <w:p w14:paraId="6645788D" w14:textId="77777777" w:rsidR="00736D83" w:rsidRPr="0062738F" w:rsidRDefault="00736D83" w:rsidP="00736D83">
      <w:pPr>
        <w:spacing w:line="240" w:lineRule="auto"/>
        <w:jc w:val="both"/>
        <w:rPr>
          <w:rFonts w:ascii="Arial Narrow" w:hAnsi="Arial Narrow"/>
          <w:b/>
          <w:iCs/>
          <w:color w:val="FF0000"/>
          <w:sz w:val="32"/>
        </w:rPr>
      </w:pPr>
      <w:r w:rsidRPr="0062738F">
        <w:rPr>
          <w:rFonts w:ascii="Arial Narrow" w:hAnsi="Arial Narrow"/>
          <w:b/>
          <w:iCs/>
          <w:color w:val="FF0000"/>
          <w:sz w:val="32"/>
        </w:rPr>
        <w:t xml:space="preserve">                                                                                     </w:t>
      </w:r>
    </w:p>
    <w:p w14:paraId="122E983C" w14:textId="77777777" w:rsidR="00736D83" w:rsidRPr="0062738F" w:rsidRDefault="00736D83" w:rsidP="00736D83">
      <w:pPr>
        <w:spacing w:line="240" w:lineRule="auto"/>
        <w:jc w:val="both"/>
        <w:rPr>
          <w:rFonts w:ascii="Arial Narrow" w:hAnsi="Arial Narrow"/>
          <w:b/>
          <w:iCs/>
          <w:color w:val="FF0000"/>
          <w:sz w:val="32"/>
        </w:rPr>
      </w:pPr>
      <w:r w:rsidRPr="0062738F">
        <w:rPr>
          <w:rFonts w:ascii="Arial Narrow" w:hAnsi="Arial Narrow"/>
          <w:b/>
          <w:iCs/>
          <w:color w:val="FF0000"/>
          <w:sz w:val="32"/>
        </w:rPr>
        <w:t xml:space="preserve">                                                                     CONTRASEMNEAZA</w:t>
      </w:r>
    </w:p>
    <w:p w14:paraId="2092F590" w14:textId="77777777" w:rsidR="00736D83" w:rsidRPr="0062738F" w:rsidRDefault="00736D83" w:rsidP="00736D83">
      <w:pPr>
        <w:spacing w:line="240" w:lineRule="auto"/>
        <w:jc w:val="both"/>
        <w:rPr>
          <w:rFonts w:ascii="Arial Narrow" w:hAnsi="Arial Narrow"/>
          <w:b/>
          <w:iCs/>
          <w:color w:val="FF0000"/>
          <w:sz w:val="32"/>
        </w:rPr>
      </w:pPr>
      <w:r w:rsidRPr="0062738F">
        <w:rPr>
          <w:rFonts w:ascii="Arial Narrow" w:hAnsi="Arial Narrow"/>
          <w:b/>
          <w:iCs/>
          <w:color w:val="FF0000"/>
          <w:sz w:val="32"/>
        </w:rPr>
        <w:t xml:space="preserve">                                                    SECRETAR GENERAL UAT PUSCASI</w:t>
      </w:r>
    </w:p>
    <w:p w14:paraId="1DC42F78" w14:textId="79725F8D" w:rsidR="00736D83" w:rsidRDefault="00736D83" w:rsidP="00736D83">
      <w:pPr>
        <w:spacing w:line="240" w:lineRule="auto"/>
        <w:jc w:val="both"/>
        <w:rPr>
          <w:rFonts w:ascii="Arial Narrow" w:hAnsi="Arial Narrow"/>
          <w:b/>
          <w:iCs/>
          <w:color w:val="FF0000"/>
          <w:sz w:val="32"/>
        </w:rPr>
      </w:pPr>
      <w:bookmarkStart w:id="8" w:name="_GoBack"/>
      <w:r w:rsidRPr="0062738F">
        <w:rPr>
          <w:rFonts w:ascii="Arial Narrow" w:hAnsi="Arial Narrow"/>
          <w:b/>
          <w:iCs/>
          <w:color w:val="FF0000"/>
          <w:sz w:val="32"/>
        </w:rPr>
        <w:t xml:space="preserve">                                                     </w:t>
      </w:r>
      <w:r>
        <w:rPr>
          <w:rFonts w:ascii="Arial Narrow" w:hAnsi="Arial Narrow"/>
          <w:b/>
          <w:iCs/>
          <w:color w:val="FF0000"/>
          <w:sz w:val="32"/>
        </w:rPr>
        <w:t xml:space="preserve">                </w:t>
      </w:r>
      <w:r w:rsidRPr="0062738F">
        <w:rPr>
          <w:rFonts w:ascii="Arial Narrow" w:hAnsi="Arial Narrow"/>
          <w:b/>
          <w:iCs/>
          <w:color w:val="FF0000"/>
          <w:sz w:val="32"/>
        </w:rPr>
        <w:t xml:space="preserve">   GABRIEL MOCANU  </w:t>
      </w:r>
    </w:p>
    <w:bookmarkEnd w:id="8"/>
    <w:p w14:paraId="0A5DC991" w14:textId="77777777" w:rsidR="00736D83" w:rsidRDefault="00736D83" w:rsidP="00736D83">
      <w:pPr>
        <w:spacing w:line="240" w:lineRule="auto"/>
        <w:jc w:val="both"/>
        <w:rPr>
          <w:rFonts w:ascii="Arial Narrow" w:hAnsi="Arial Narrow"/>
          <w:b/>
          <w:iCs/>
          <w:color w:val="FF0000"/>
          <w:sz w:val="32"/>
        </w:rPr>
      </w:pPr>
    </w:p>
    <w:p w14:paraId="4B0A7147" w14:textId="77777777" w:rsidR="00736D83" w:rsidRDefault="00736D83" w:rsidP="00736D83">
      <w:pPr>
        <w:spacing w:line="240" w:lineRule="auto"/>
        <w:jc w:val="both"/>
        <w:rPr>
          <w:rFonts w:ascii="Arial Narrow" w:hAnsi="Arial Narrow"/>
          <w:b/>
          <w:iCs/>
          <w:color w:val="FF0000"/>
          <w:sz w:val="32"/>
        </w:rPr>
      </w:pPr>
    </w:p>
    <w:p w14:paraId="6AA89412" w14:textId="77777777" w:rsidR="00736D83" w:rsidRDefault="00736D83" w:rsidP="00736D83">
      <w:pPr>
        <w:spacing w:line="240" w:lineRule="auto"/>
        <w:jc w:val="both"/>
        <w:rPr>
          <w:rFonts w:ascii="Arial Narrow" w:hAnsi="Arial Narrow"/>
          <w:b/>
          <w:iCs/>
          <w:color w:val="FF0000"/>
          <w:sz w:val="32"/>
        </w:rPr>
      </w:pPr>
    </w:p>
    <w:p w14:paraId="60456A3A" w14:textId="77777777" w:rsidR="00736D83" w:rsidRDefault="00736D83" w:rsidP="00736D83">
      <w:pPr>
        <w:spacing w:line="240" w:lineRule="auto"/>
        <w:jc w:val="both"/>
        <w:rPr>
          <w:rFonts w:ascii="Arial Narrow" w:hAnsi="Arial Narrow"/>
          <w:b/>
          <w:iCs/>
          <w:color w:val="FF0000"/>
          <w:sz w:val="32"/>
        </w:rPr>
      </w:pPr>
    </w:p>
    <w:p w14:paraId="62091E4A" w14:textId="77777777" w:rsidR="00736D83" w:rsidRDefault="00736D83" w:rsidP="00736D83">
      <w:pPr>
        <w:spacing w:line="240" w:lineRule="auto"/>
        <w:jc w:val="both"/>
        <w:rPr>
          <w:rFonts w:ascii="Arial Narrow" w:hAnsi="Arial Narrow"/>
          <w:b/>
          <w:iCs/>
          <w:color w:val="FF0000"/>
          <w:sz w:val="32"/>
        </w:rPr>
      </w:pPr>
    </w:p>
    <w:tbl>
      <w:tblPr>
        <w:tblpPr w:leftFromText="180" w:rightFromText="180" w:vertAnchor="page" w:horzAnchor="margin" w:tblpY="402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182"/>
        <w:gridCol w:w="1267"/>
        <w:gridCol w:w="1949"/>
      </w:tblGrid>
      <w:tr w:rsidR="00736D83" w14:paraId="5142A701" w14:textId="77777777" w:rsidTr="006B0B0D">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12DBFA51" w14:textId="77777777" w:rsidR="00736D83" w:rsidRDefault="00736D83" w:rsidP="006B0B0D">
            <w:pPr>
              <w:spacing w:before="40"/>
              <w:jc w:val="center"/>
              <w:rPr>
                <w:b/>
                <w:bCs/>
                <w:sz w:val="18"/>
              </w:rPr>
            </w:pPr>
          </w:p>
          <w:p w14:paraId="1C1EAB74" w14:textId="77777777" w:rsidR="00736D83" w:rsidRDefault="00736D83" w:rsidP="006B0B0D">
            <w:pPr>
              <w:spacing w:before="40"/>
              <w:jc w:val="center"/>
              <w:rPr>
                <w:b/>
                <w:bCs/>
                <w:sz w:val="18"/>
              </w:rPr>
            </w:pPr>
          </w:p>
          <w:p w14:paraId="5FA43331" w14:textId="77777777" w:rsidR="00736D83" w:rsidRDefault="00736D83" w:rsidP="006B0B0D">
            <w:pPr>
              <w:spacing w:before="40"/>
              <w:jc w:val="center"/>
              <w:rPr>
                <w:b/>
                <w:bCs/>
                <w:sz w:val="18"/>
              </w:rPr>
            </w:pPr>
            <w:r>
              <w:rPr>
                <w:b/>
                <w:bCs/>
                <w:sz w:val="18"/>
              </w:rPr>
              <w:t xml:space="preserve">CARTUȘ NECESAR DE INSERAT PE ORICE HOTĂRÂRE A CONSILIULUI LOCAL AL COMUNEI, </w:t>
            </w:r>
          </w:p>
          <w:p w14:paraId="394CC587" w14:textId="77777777" w:rsidR="00736D83" w:rsidRDefault="00736D83" w:rsidP="006B0B0D">
            <w:pPr>
              <w:spacing w:before="40"/>
              <w:jc w:val="center"/>
              <w:rPr>
                <w:b/>
                <w:bCs/>
                <w:sz w:val="18"/>
              </w:rPr>
            </w:pPr>
            <w:r>
              <w:rPr>
                <w:b/>
                <w:bCs/>
                <w:sz w:val="18"/>
              </w:rPr>
              <w:t>DUPĂ SEMNĂTURA PREȘEDINTELUI DE ȘEDINȚĂ ȘI CEA A SECRETARULUI GENERAL AL COMUNEI</w:t>
            </w:r>
          </w:p>
        </w:tc>
      </w:tr>
      <w:tr w:rsidR="00736D83" w14:paraId="7B5ED9AD" w14:textId="77777777" w:rsidTr="006B0B0D">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050DBED6" w14:textId="77777777" w:rsidR="00736D83" w:rsidRDefault="00736D83" w:rsidP="006B0B0D">
            <w:pPr>
              <w:spacing w:before="40"/>
              <w:jc w:val="center"/>
              <w:rPr>
                <w:b/>
                <w:bCs/>
                <w:sz w:val="18"/>
              </w:rPr>
            </w:pPr>
            <w:r>
              <w:rPr>
                <w:b/>
                <w:bCs/>
                <w:sz w:val="18"/>
              </w:rPr>
              <w:t>PROCEDURI OBLIGATORII ULTERIOARE ADOPTĂRII HOTĂRÂRII CONSILIULUI LOCAL AL COMUNEI PUSCASI  NR. 37/ 2019</w:t>
            </w:r>
          </w:p>
        </w:tc>
      </w:tr>
      <w:tr w:rsidR="00736D83" w:rsidRPr="00357654" w14:paraId="1E0A0E23" w14:textId="77777777" w:rsidTr="006B0B0D">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00D1BC0F" w14:textId="77777777" w:rsidR="00736D83" w:rsidRDefault="00736D83" w:rsidP="006B0B0D">
            <w:pPr>
              <w:tabs>
                <w:tab w:val="left" w:pos="561"/>
                <w:tab w:val="left" w:pos="748"/>
              </w:tabs>
              <w:jc w:val="center"/>
              <w:rPr>
                <w:b/>
                <w:bCs/>
                <w:sz w:val="18"/>
                <w:szCs w:val="18"/>
              </w:rPr>
            </w:pPr>
            <w:r>
              <w:rPr>
                <w:b/>
                <w:bCs/>
                <w:sz w:val="18"/>
                <w:szCs w:val="18"/>
              </w:rPr>
              <w:t>Nr.</w:t>
            </w:r>
          </w:p>
          <w:p w14:paraId="092848D2" w14:textId="77777777" w:rsidR="00736D83" w:rsidRDefault="00736D83" w:rsidP="006B0B0D">
            <w:pPr>
              <w:tabs>
                <w:tab w:val="left" w:pos="561"/>
                <w:tab w:val="left" w:pos="748"/>
              </w:tabs>
              <w:jc w:val="center"/>
              <w:rPr>
                <w:b/>
                <w:bCs/>
                <w:sz w:val="18"/>
                <w:szCs w:val="18"/>
              </w:rPr>
            </w:pPr>
            <w:r>
              <w:rPr>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697E4AB3" w14:textId="77777777" w:rsidR="00736D83" w:rsidRDefault="00736D83" w:rsidP="006B0B0D">
            <w:pPr>
              <w:tabs>
                <w:tab w:val="left" w:pos="561"/>
                <w:tab w:val="left" w:pos="748"/>
              </w:tabs>
              <w:jc w:val="center"/>
              <w:rPr>
                <w:b/>
                <w:bCs/>
                <w:sz w:val="18"/>
                <w:szCs w:val="18"/>
                <w:vertAlign w:val="superscript"/>
              </w:rPr>
            </w:pPr>
            <w:r>
              <w:rPr>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2D049307" w14:textId="77777777" w:rsidR="00736D83" w:rsidRDefault="00736D83" w:rsidP="006B0B0D">
            <w:pPr>
              <w:tabs>
                <w:tab w:val="left" w:pos="561"/>
                <w:tab w:val="left" w:pos="748"/>
              </w:tabs>
              <w:jc w:val="center"/>
              <w:rPr>
                <w:b/>
                <w:bCs/>
                <w:sz w:val="18"/>
                <w:szCs w:val="18"/>
              </w:rPr>
            </w:pPr>
            <w:r>
              <w:rPr>
                <w:b/>
                <w:bCs/>
                <w:sz w:val="18"/>
                <w:szCs w:val="18"/>
              </w:rPr>
              <w:t>Data</w:t>
            </w:r>
          </w:p>
          <w:p w14:paraId="2389352F" w14:textId="77777777" w:rsidR="00736D83" w:rsidRDefault="00736D83" w:rsidP="006B0B0D">
            <w:pPr>
              <w:tabs>
                <w:tab w:val="left" w:pos="561"/>
                <w:tab w:val="left" w:pos="748"/>
              </w:tabs>
              <w:jc w:val="center"/>
              <w:rPr>
                <w:b/>
                <w:bCs/>
                <w:sz w:val="18"/>
                <w:szCs w:val="18"/>
              </w:rPr>
            </w:pPr>
            <w:r>
              <w:rPr>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61CA040B" w14:textId="77777777" w:rsidR="00736D83" w:rsidRPr="00357654" w:rsidRDefault="00736D83" w:rsidP="006B0B0D">
            <w:pPr>
              <w:tabs>
                <w:tab w:val="left" w:pos="561"/>
                <w:tab w:val="left" w:pos="748"/>
              </w:tabs>
              <w:jc w:val="center"/>
              <w:rPr>
                <w:b/>
                <w:bCs/>
                <w:sz w:val="16"/>
                <w:szCs w:val="16"/>
              </w:rPr>
            </w:pPr>
            <w:r w:rsidRPr="00357654">
              <w:rPr>
                <w:b/>
                <w:bCs/>
                <w:sz w:val="16"/>
                <w:szCs w:val="16"/>
              </w:rPr>
              <w:t>Semnătura persoanei responsabile să efectueze procedura</w:t>
            </w:r>
          </w:p>
        </w:tc>
      </w:tr>
      <w:tr w:rsidR="00736D83" w14:paraId="54C00E94" w14:textId="77777777" w:rsidTr="006B0B0D">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02CD1D06" w14:textId="77777777" w:rsidR="00736D83" w:rsidRDefault="00736D83" w:rsidP="006B0B0D">
            <w:pPr>
              <w:tabs>
                <w:tab w:val="left" w:pos="561"/>
                <w:tab w:val="left" w:pos="748"/>
              </w:tabs>
              <w:jc w:val="center"/>
              <w:rPr>
                <w:b/>
                <w:bCs/>
                <w:sz w:val="18"/>
                <w:szCs w:val="18"/>
              </w:rPr>
            </w:pPr>
            <w:r>
              <w:rPr>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11DF2D86" w14:textId="77777777" w:rsidR="00736D83" w:rsidRDefault="00736D83" w:rsidP="006B0B0D">
            <w:pPr>
              <w:tabs>
                <w:tab w:val="left" w:pos="561"/>
                <w:tab w:val="left" w:pos="748"/>
              </w:tabs>
              <w:jc w:val="center"/>
              <w:rPr>
                <w:b/>
                <w:bCs/>
                <w:sz w:val="18"/>
                <w:szCs w:val="18"/>
              </w:rPr>
            </w:pPr>
            <w:r>
              <w:rPr>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39E225F4" w14:textId="77777777" w:rsidR="00736D83" w:rsidRDefault="00736D83" w:rsidP="006B0B0D">
            <w:pPr>
              <w:tabs>
                <w:tab w:val="left" w:pos="561"/>
                <w:tab w:val="left" w:pos="748"/>
              </w:tabs>
              <w:jc w:val="center"/>
              <w:rPr>
                <w:b/>
                <w:bCs/>
                <w:sz w:val="18"/>
                <w:szCs w:val="18"/>
              </w:rPr>
            </w:pPr>
            <w:r>
              <w:rPr>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33D6DBEE" w14:textId="77777777" w:rsidR="00736D83" w:rsidRDefault="00736D83" w:rsidP="006B0B0D">
            <w:pPr>
              <w:tabs>
                <w:tab w:val="left" w:pos="561"/>
                <w:tab w:val="left" w:pos="748"/>
              </w:tabs>
              <w:jc w:val="center"/>
              <w:rPr>
                <w:b/>
                <w:bCs/>
                <w:sz w:val="18"/>
                <w:szCs w:val="18"/>
              </w:rPr>
            </w:pPr>
            <w:r>
              <w:rPr>
                <w:b/>
                <w:bCs/>
                <w:sz w:val="18"/>
                <w:szCs w:val="18"/>
              </w:rPr>
              <w:t>3</w:t>
            </w:r>
          </w:p>
        </w:tc>
      </w:tr>
      <w:tr w:rsidR="00736D83" w14:paraId="3B88C80E" w14:textId="77777777" w:rsidTr="006B0B0D">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66FC2ACA" w14:textId="77777777" w:rsidR="00736D83" w:rsidRDefault="00736D83" w:rsidP="006B0B0D">
            <w:pPr>
              <w:jc w:val="center"/>
              <w:rPr>
                <w:sz w:val="18"/>
              </w:rPr>
            </w:pPr>
            <w:r>
              <w:rPr>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73027E37" w14:textId="77777777" w:rsidR="00736D83" w:rsidRDefault="00736D83" w:rsidP="006B0B0D">
            <w:pPr>
              <w:rPr>
                <w:sz w:val="18"/>
              </w:rPr>
            </w:pPr>
            <w:r>
              <w:rPr>
                <w:sz w:val="18"/>
              </w:rPr>
              <w:t>Adoptarea hotărârii</w:t>
            </w:r>
            <w:r w:rsidRPr="00E1062D">
              <w:rPr>
                <w:sz w:val="18"/>
                <w:szCs w:val="18"/>
                <w:vertAlign w:val="superscript"/>
              </w:rPr>
              <w:t>1</w:t>
            </w:r>
            <w:r w:rsidRPr="00E1062D">
              <w:rPr>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41B10754" w14:textId="77777777" w:rsidR="00736D83" w:rsidRDefault="00736D83" w:rsidP="006B0B0D">
            <w:pPr>
              <w:jc w:val="center"/>
              <w:rPr>
                <w:sz w:val="18"/>
              </w:rPr>
            </w:pPr>
            <w:r>
              <w:rPr>
                <w:sz w:val="18"/>
              </w:rPr>
              <w:t>30/07/2019</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3F730B64" w14:textId="77777777" w:rsidR="00736D83" w:rsidRDefault="00736D83" w:rsidP="006B0B0D">
            <w:pPr>
              <w:jc w:val="center"/>
              <w:rPr>
                <w:sz w:val="18"/>
              </w:rPr>
            </w:pPr>
          </w:p>
        </w:tc>
      </w:tr>
      <w:tr w:rsidR="00736D83" w:rsidRPr="00E1062D" w14:paraId="47E72530" w14:textId="77777777" w:rsidTr="006B0B0D">
        <w:tc>
          <w:tcPr>
            <w:tcW w:w="532" w:type="dxa"/>
            <w:tcBorders>
              <w:top w:val="single" w:sz="4" w:space="0" w:color="000000"/>
              <w:left w:val="thinThickSmallGap" w:sz="12" w:space="0" w:color="auto"/>
              <w:bottom w:val="single" w:sz="4" w:space="0" w:color="000000"/>
              <w:right w:val="single" w:sz="4" w:space="0" w:color="000000"/>
            </w:tcBorders>
            <w:vAlign w:val="center"/>
          </w:tcPr>
          <w:p w14:paraId="096F9AEE" w14:textId="77777777" w:rsidR="00736D83" w:rsidRPr="00E1062D" w:rsidRDefault="00736D83" w:rsidP="006B0B0D">
            <w:pPr>
              <w:jc w:val="center"/>
              <w:rPr>
                <w:sz w:val="18"/>
                <w:szCs w:val="18"/>
              </w:rPr>
            </w:pPr>
            <w:r w:rsidRPr="00E1062D">
              <w:rPr>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199747C6" w14:textId="77777777" w:rsidR="00736D83" w:rsidRPr="00E1062D" w:rsidRDefault="00736D83" w:rsidP="006B0B0D">
            <w:pPr>
              <w:rPr>
                <w:sz w:val="18"/>
                <w:szCs w:val="18"/>
              </w:rPr>
            </w:pPr>
            <w:r w:rsidRPr="00E1062D">
              <w:rPr>
                <w:sz w:val="18"/>
                <w:szCs w:val="18"/>
              </w:rPr>
              <w:t>Comunicarea către primarul comunei</w:t>
            </w:r>
            <w:r w:rsidRPr="00357654">
              <w:rPr>
                <w:sz w:val="18"/>
                <w:szCs w:val="18"/>
                <w:vertAlign w:val="superscript"/>
              </w:rPr>
              <w:t>2</w:t>
            </w:r>
            <w:r w:rsidRPr="00E1062D">
              <w:rPr>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5BA929F4" w14:textId="77777777" w:rsidR="00736D83" w:rsidRDefault="00736D83" w:rsidP="006B0B0D">
            <w:pPr>
              <w:jc w:val="center"/>
            </w:pPr>
            <w:r>
              <w:rPr>
                <w:sz w:val="18"/>
              </w:rPr>
              <w:t>05</w:t>
            </w:r>
            <w:r w:rsidRPr="009C2B08">
              <w:rPr>
                <w:sz w:val="18"/>
              </w:rPr>
              <w:t>/</w:t>
            </w:r>
            <w:r>
              <w:rPr>
                <w:sz w:val="18"/>
              </w:rPr>
              <w:t>08</w:t>
            </w:r>
            <w:r w:rsidRPr="009C2B08">
              <w:rPr>
                <w:sz w:val="18"/>
              </w:rPr>
              <w:t>/201</w:t>
            </w:r>
            <w:r>
              <w:rPr>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03BB6A3C" w14:textId="77777777" w:rsidR="00736D83" w:rsidRPr="00E1062D" w:rsidRDefault="00736D83" w:rsidP="006B0B0D">
            <w:pPr>
              <w:jc w:val="center"/>
              <w:rPr>
                <w:sz w:val="18"/>
                <w:szCs w:val="18"/>
              </w:rPr>
            </w:pPr>
          </w:p>
        </w:tc>
      </w:tr>
      <w:tr w:rsidR="00736D83" w14:paraId="2C88B27A" w14:textId="77777777" w:rsidTr="006B0B0D">
        <w:tc>
          <w:tcPr>
            <w:tcW w:w="532" w:type="dxa"/>
            <w:tcBorders>
              <w:top w:val="single" w:sz="4" w:space="0" w:color="000000"/>
              <w:left w:val="thinThickSmallGap" w:sz="12" w:space="0" w:color="auto"/>
              <w:bottom w:val="single" w:sz="4" w:space="0" w:color="000000"/>
              <w:right w:val="single" w:sz="4" w:space="0" w:color="000000"/>
            </w:tcBorders>
            <w:vAlign w:val="center"/>
          </w:tcPr>
          <w:p w14:paraId="098A6E6B" w14:textId="77777777" w:rsidR="00736D83" w:rsidRDefault="00736D83" w:rsidP="006B0B0D">
            <w:pPr>
              <w:jc w:val="center"/>
              <w:rPr>
                <w:sz w:val="18"/>
              </w:rPr>
            </w:pPr>
            <w:r>
              <w:rPr>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1EBAB964" w14:textId="77777777" w:rsidR="00736D83" w:rsidRDefault="00736D83" w:rsidP="006B0B0D">
            <w:pPr>
              <w:rPr>
                <w:sz w:val="18"/>
              </w:rPr>
            </w:pPr>
            <w:r>
              <w:rPr>
                <w:sz w:val="18"/>
              </w:rPr>
              <w:t>Comunicarea către prefectul județului</w:t>
            </w:r>
            <w:r w:rsidRPr="00D13D82">
              <w:rPr>
                <w:sz w:val="18"/>
                <w:vertAlign w:val="superscript"/>
              </w:rPr>
              <w:t>3</w:t>
            </w:r>
            <w:r>
              <w:rPr>
                <w:sz w:val="18"/>
              </w:rPr>
              <w:t>)</w:t>
            </w:r>
          </w:p>
        </w:tc>
        <w:tc>
          <w:tcPr>
            <w:tcW w:w="1267" w:type="dxa"/>
            <w:tcBorders>
              <w:top w:val="single" w:sz="4" w:space="0" w:color="000000"/>
              <w:left w:val="single" w:sz="4" w:space="0" w:color="000000"/>
              <w:bottom w:val="single" w:sz="4" w:space="0" w:color="000000"/>
              <w:right w:val="single" w:sz="4" w:space="0" w:color="000000"/>
            </w:tcBorders>
          </w:tcPr>
          <w:p w14:paraId="7C6705D8" w14:textId="77777777" w:rsidR="00736D83" w:rsidRDefault="00736D83" w:rsidP="006B0B0D">
            <w:pPr>
              <w:jc w:val="center"/>
            </w:pPr>
            <w:r>
              <w:rPr>
                <w:sz w:val="18"/>
              </w:rPr>
              <w:t>05</w:t>
            </w:r>
            <w:r w:rsidRPr="009C2B08">
              <w:rPr>
                <w:sz w:val="18"/>
              </w:rPr>
              <w:t>/</w:t>
            </w:r>
            <w:r>
              <w:rPr>
                <w:sz w:val="18"/>
              </w:rPr>
              <w:t>08</w:t>
            </w:r>
            <w:r w:rsidRPr="009C2B08">
              <w:rPr>
                <w:sz w:val="18"/>
              </w:rPr>
              <w:t>/201</w:t>
            </w:r>
            <w:r>
              <w:rPr>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17582B7A" w14:textId="77777777" w:rsidR="00736D83" w:rsidRDefault="00736D83" w:rsidP="006B0B0D">
            <w:pPr>
              <w:jc w:val="center"/>
              <w:rPr>
                <w:sz w:val="18"/>
              </w:rPr>
            </w:pPr>
          </w:p>
        </w:tc>
      </w:tr>
      <w:tr w:rsidR="00736D83" w14:paraId="4A63AA4D" w14:textId="77777777" w:rsidTr="006B0B0D">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1333ACEB" w14:textId="77777777" w:rsidR="00736D83" w:rsidRDefault="00736D83" w:rsidP="006B0B0D">
            <w:pPr>
              <w:jc w:val="center"/>
              <w:rPr>
                <w:sz w:val="18"/>
              </w:rPr>
            </w:pPr>
            <w:r>
              <w:rPr>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407D687F" w14:textId="77777777" w:rsidR="00736D83" w:rsidRDefault="00736D83" w:rsidP="006B0B0D">
            <w:pPr>
              <w:rPr>
                <w:sz w:val="18"/>
              </w:rPr>
            </w:pPr>
            <w:r>
              <w:rPr>
                <w:sz w:val="18"/>
              </w:rPr>
              <w:t>Aducerea la cunoștință publică</w:t>
            </w:r>
            <w:r w:rsidRPr="00074298">
              <w:rPr>
                <w:sz w:val="18"/>
                <w:vertAlign w:val="superscript"/>
              </w:rPr>
              <w:t>4</w:t>
            </w:r>
            <w:r>
              <w:rPr>
                <w:sz w:val="18"/>
                <w:vertAlign w:val="superscript"/>
              </w:rPr>
              <w:t>+5</w:t>
            </w:r>
            <w:r>
              <w:rPr>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261EA1A9" w14:textId="77777777" w:rsidR="00736D83" w:rsidRDefault="00736D83" w:rsidP="006B0B0D">
            <w:pPr>
              <w:jc w:val="center"/>
            </w:pPr>
            <w:r>
              <w:rPr>
                <w:sz w:val="18"/>
              </w:rPr>
              <w:t>05</w:t>
            </w:r>
            <w:r w:rsidRPr="009C2B08">
              <w:rPr>
                <w:sz w:val="18"/>
              </w:rPr>
              <w:t>/</w:t>
            </w:r>
            <w:r>
              <w:rPr>
                <w:sz w:val="18"/>
              </w:rPr>
              <w:t>08</w:t>
            </w:r>
            <w:r w:rsidRPr="009C2B08">
              <w:rPr>
                <w:sz w:val="18"/>
              </w:rPr>
              <w:t>/201</w:t>
            </w:r>
            <w:r>
              <w:rPr>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002C9BDA" w14:textId="77777777" w:rsidR="00736D83" w:rsidRDefault="00736D83" w:rsidP="006B0B0D">
            <w:pPr>
              <w:jc w:val="center"/>
              <w:rPr>
                <w:sz w:val="18"/>
              </w:rPr>
            </w:pPr>
          </w:p>
        </w:tc>
      </w:tr>
      <w:tr w:rsidR="00736D83" w14:paraId="65587161" w14:textId="77777777" w:rsidTr="006B0B0D">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6C8916FA" w14:textId="77777777" w:rsidR="00736D83" w:rsidRDefault="00736D83" w:rsidP="006B0B0D">
            <w:pPr>
              <w:jc w:val="center"/>
              <w:rPr>
                <w:sz w:val="18"/>
              </w:rPr>
            </w:pPr>
            <w:r>
              <w:rPr>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6243563A" w14:textId="77777777" w:rsidR="00736D83" w:rsidRDefault="00736D83" w:rsidP="006B0B0D">
            <w:pPr>
              <w:rPr>
                <w:sz w:val="18"/>
              </w:rPr>
            </w:pPr>
            <w:r>
              <w:rPr>
                <w:sz w:val="18"/>
              </w:rPr>
              <w:t>Comunicarea, numai în cazul celei cu caracter individual</w:t>
            </w:r>
            <w:r w:rsidRPr="00074298">
              <w:rPr>
                <w:sz w:val="18"/>
                <w:vertAlign w:val="superscript"/>
              </w:rPr>
              <w:t>4</w:t>
            </w:r>
            <w:r>
              <w:rPr>
                <w:sz w:val="18"/>
                <w:vertAlign w:val="superscript"/>
              </w:rPr>
              <w:t>+5</w:t>
            </w:r>
            <w:r>
              <w:rPr>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4C4FCE01" w14:textId="77777777" w:rsidR="00736D83" w:rsidRDefault="00736D83" w:rsidP="006B0B0D">
            <w:pPr>
              <w:jc w:val="center"/>
            </w:pPr>
            <w:r w:rsidRPr="009C2B08">
              <w:rPr>
                <w:sz w:val="18"/>
              </w:rPr>
              <w:t>…/…/201</w:t>
            </w:r>
            <w:r>
              <w:rPr>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2C9EDB86" w14:textId="77777777" w:rsidR="00736D83" w:rsidRDefault="00736D83" w:rsidP="006B0B0D">
            <w:pPr>
              <w:jc w:val="center"/>
              <w:rPr>
                <w:sz w:val="18"/>
              </w:rPr>
            </w:pPr>
          </w:p>
        </w:tc>
      </w:tr>
      <w:tr w:rsidR="00736D83" w14:paraId="71257E4A" w14:textId="77777777" w:rsidTr="006B0B0D">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0D027DF1" w14:textId="77777777" w:rsidR="00736D83" w:rsidRDefault="00736D83" w:rsidP="006B0B0D">
            <w:pPr>
              <w:jc w:val="center"/>
              <w:rPr>
                <w:b/>
                <w:sz w:val="18"/>
              </w:rPr>
            </w:pPr>
            <w:r>
              <w:rPr>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33A64903" w14:textId="77777777" w:rsidR="00736D83" w:rsidRDefault="00736D83" w:rsidP="006B0B0D">
            <w:pPr>
              <w:rPr>
                <w:b/>
                <w:sz w:val="18"/>
              </w:rPr>
            </w:pPr>
            <w:r>
              <w:rPr>
                <w:b/>
                <w:sz w:val="18"/>
              </w:rPr>
              <w:t>Hotărârea devine obligatorie</w:t>
            </w:r>
            <w:r w:rsidRPr="00767E4F">
              <w:rPr>
                <w:bCs/>
                <w:sz w:val="18"/>
                <w:vertAlign w:val="superscript"/>
              </w:rPr>
              <w:t>6</w:t>
            </w:r>
            <w:r w:rsidRPr="00767E4F">
              <w:rPr>
                <w:bCs/>
                <w:sz w:val="18"/>
              </w:rPr>
              <w:t>)</w:t>
            </w:r>
            <w:r>
              <w:rPr>
                <w:b/>
                <w:sz w:val="18"/>
              </w:rPr>
              <w:t xml:space="preserve"> sau produce efecte juridice</w:t>
            </w:r>
            <w:r w:rsidRPr="00767E4F">
              <w:rPr>
                <w:bCs/>
                <w:sz w:val="18"/>
                <w:vertAlign w:val="superscript"/>
              </w:rPr>
              <w:t>7</w:t>
            </w:r>
            <w:r w:rsidRPr="00767E4F">
              <w:rPr>
                <w:bCs/>
                <w:sz w:val="18"/>
              </w:rPr>
              <w:t>)</w:t>
            </w:r>
            <w:r w:rsidRPr="00767E4F">
              <w:rPr>
                <w:b/>
                <w:sz w:val="18"/>
              </w:rPr>
              <w:t>,</w:t>
            </w:r>
            <w:r>
              <w:rPr>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0D4BD65A" w14:textId="77777777" w:rsidR="00736D83" w:rsidRPr="00E1062D" w:rsidRDefault="00736D83" w:rsidP="006B0B0D">
            <w:pPr>
              <w:jc w:val="center"/>
              <w:rPr>
                <w:b/>
              </w:rPr>
            </w:pPr>
            <w:r>
              <w:rPr>
                <w:b/>
                <w:sz w:val="18"/>
              </w:rPr>
              <w:t>05</w:t>
            </w:r>
            <w:r w:rsidRPr="00E1062D">
              <w:rPr>
                <w:b/>
                <w:sz w:val="18"/>
              </w:rPr>
              <w:t>/</w:t>
            </w:r>
            <w:r>
              <w:rPr>
                <w:b/>
                <w:sz w:val="18"/>
              </w:rPr>
              <w:t>08</w:t>
            </w:r>
            <w:r w:rsidRPr="00E1062D">
              <w:rPr>
                <w:b/>
                <w:sz w:val="18"/>
              </w:rPr>
              <w:t>/201</w:t>
            </w:r>
            <w:r>
              <w:rPr>
                <w:b/>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16B0181" w14:textId="77777777" w:rsidR="00736D83" w:rsidRDefault="00736D83" w:rsidP="006B0B0D">
            <w:pPr>
              <w:jc w:val="center"/>
              <w:rPr>
                <w:b/>
                <w:sz w:val="18"/>
              </w:rPr>
            </w:pPr>
          </w:p>
        </w:tc>
      </w:tr>
      <w:tr w:rsidR="00736D83" w:rsidRPr="00991F7E" w14:paraId="4C821F64" w14:textId="77777777" w:rsidTr="006B0B0D">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466AC136" w14:textId="77777777" w:rsidR="00736D83" w:rsidRDefault="00736D83" w:rsidP="006B0B0D">
            <w:pPr>
              <w:pStyle w:val="ListParagraph"/>
              <w:ind w:left="0"/>
              <w:jc w:val="both"/>
              <w:rPr>
                <w:b/>
                <w:sz w:val="18"/>
              </w:rPr>
            </w:pPr>
            <w:r>
              <w:rPr>
                <w:b/>
                <w:sz w:val="18"/>
              </w:rPr>
              <w:t>Extrase din Ordonanța de urgență a Guvernului nr. 57/2019 privind Codul administrativ:</w:t>
            </w:r>
          </w:p>
          <w:p w14:paraId="088316DA" w14:textId="77777777" w:rsidR="00736D83" w:rsidRPr="00767E4F" w:rsidRDefault="00736D83" w:rsidP="006B0B0D">
            <w:pPr>
              <w:pStyle w:val="ListParagraph"/>
              <w:numPr>
                <w:ilvl w:val="0"/>
                <w:numId w:val="3"/>
              </w:numPr>
              <w:spacing w:after="0" w:line="240" w:lineRule="auto"/>
              <w:ind w:left="0" w:firstLine="567"/>
              <w:jc w:val="both"/>
              <w:rPr>
                <w:sz w:val="18"/>
              </w:rPr>
            </w:pPr>
            <w:r>
              <w:rPr>
                <w:sz w:val="18"/>
              </w:rPr>
              <w:t xml:space="preserve">art. 139 alin. (1): </w:t>
            </w:r>
            <w:r w:rsidRPr="00357654">
              <w:rPr>
                <w:i/>
                <w:iCs/>
                <w:sz w:val="18"/>
              </w:rPr>
              <w:t>„În exercitarea atribu</w:t>
            </w:r>
            <w:r>
              <w:rPr>
                <w:i/>
                <w:iCs/>
                <w:sz w:val="18"/>
              </w:rPr>
              <w:t>ț</w:t>
            </w:r>
            <w:r w:rsidRPr="00357654">
              <w:rPr>
                <w:i/>
                <w:iCs/>
                <w:sz w:val="18"/>
              </w:rPr>
              <w:t>iilor ce îi revin, consiliul local adoptă hotărâri, cu majoritate absolută sau simplă, după caz.</w:t>
            </w:r>
            <w:r>
              <w:rPr>
                <w:i/>
                <w:iCs/>
                <w:sz w:val="18"/>
              </w:rPr>
              <w:t>”;</w:t>
            </w:r>
          </w:p>
          <w:p w14:paraId="281061B1" w14:textId="77777777" w:rsidR="00736D83" w:rsidRDefault="00736D83" w:rsidP="006B0B0D">
            <w:pPr>
              <w:pStyle w:val="ListParagraph"/>
              <w:numPr>
                <w:ilvl w:val="0"/>
                <w:numId w:val="3"/>
              </w:numPr>
              <w:spacing w:after="0" w:line="240" w:lineRule="auto"/>
              <w:ind w:left="0" w:firstLine="567"/>
              <w:jc w:val="both"/>
              <w:rPr>
                <w:sz w:val="18"/>
              </w:rPr>
            </w:pPr>
            <w:r>
              <w:rPr>
                <w:sz w:val="18"/>
              </w:rPr>
              <w:t xml:space="preserve">art. 197 alin. (2): </w:t>
            </w:r>
            <w:r w:rsidRPr="00127895">
              <w:rPr>
                <w:i/>
                <w:iCs/>
                <w:sz w:val="18"/>
              </w:rPr>
              <w:t>„Hotărârile consiliului local se comunică primarului</w:t>
            </w:r>
            <w:r>
              <w:rPr>
                <w:i/>
                <w:iCs/>
                <w:sz w:val="18"/>
              </w:rPr>
              <w:t>.</w:t>
            </w:r>
            <w:r w:rsidRPr="00127895">
              <w:rPr>
                <w:i/>
                <w:iCs/>
                <w:sz w:val="18"/>
              </w:rPr>
              <w:t>”;</w:t>
            </w:r>
          </w:p>
          <w:p w14:paraId="17809B7F" w14:textId="77777777" w:rsidR="00736D83" w:rsidRDefault="00736D83" w:rsidP="006B0B0D">
            <w:pPr>
              <w:pStyle w:val="ListParagraph"/>
              <w:numPr>
                <w:ilvl w:val="0"/>
                <w:numId w:val="3"/>
              </w:numPr>
              <w:spacing w:after="0" w:line="240" w:lineRule="auto"/>
              <w:ind w:left="0" w:firstLine="567"/>
              <w:jc w:val="both"/>
              <w:rPr>
                <w:sz w:val="18"/>
              </w:rPr>
            </w:pPr>
            <w:r>
              <w:rPr>
                <w:sz w:val="18"/>
              </w:rPr>
              <w:t xml:space="preserve">art. 197 alin. (1), adaptat: </w:t>
            </w:r>
            <w:r w:rsidRPr="00D13D82">
              <w:rPr>
                <w:iCs/>
                <w:sz w:val="18"/>
              </w:rPr>
              <w:t xml:space="preserve">Secretarul general al comunei comunică </w:t>
            </w:r>
            <w:r>
              <w:rPr>
                <w:iCs/>
                <w:sz w:val="18"/>
              </w:rPr>
              <w:t>hotărârile consiliului local al comunei</w:t>
            </w:r>
            <w:r w:rsidRPr="00D13D82">
              <w:rPr>
                <w:iCs/>
                <w:sz w:val="18"/>
              </w:rPr>
              <w:t xml:space="preserve"> prefectului în cel mult 10 zile lucrătoare de la data adoptării</w:t>
            </w:r>
            <w:r>
              <w:rPr>
                <w:iCs/>
                <w:sz w:val="18"/>
              </w:rPr>
              <w:t>..</w:t>
            </w:r>
            <w:r w:rsidRPr="00D13D82">
              <w:rPr>
                <w:iCs/>
                <w:sz w:val="18"/>
              </w:rPr>
              <w:t>.;</w:t>
            </w:r>
          </w:p>
          <w:p w14:paraId="3BDA0299" w14:textId="77777777" w:rsidR="00736D83" w:rsidRDefault="00736D83" w:rsidP="006B0B0D">
            <w:pPr>
              <w:pStyle w:val="ListParagraph"/>
              <w:numPr>
                <w:ilvl w:val="0"/>
                <w:numId w:val="3"/>
              </w:numPr>
              <w:spacing w:after="0" w:line="240" w:lineRule="auto"/>
              <w:ind w:left="0" w:firstLine="567"/>
              <w:jc w:val="both"/>
              <w:rPr>
                <w:sz w:val="18"/>
              </w:rPr>
            </w:pPr>
            <w:r>
              <w:rPr>
                <w:sz w:val="18"/>
              </w:rPr>
              <w:t xml:space="preserve">art. 197 alin. (4): </w:t>
            </w:r>
            <w:r w:rsidRPr="00D13D82">
              <w:rPr>
                <w:sz w:val="18"/>
              </w:rPr>
              <w:t xml:space="preserve">Hotărârile </w:t>
            </w:r>
            <w:r>
              <w:rPr>
                <w:sz w:val="18"/>
              </w:rPr>
              <w:t>…</w:t>
            </w:r>
            <w:r w:rsidRPr="00D13D82">
              <w:rPr>
                <w:sz w:val="18"/>
              </w:rPr>
              <w:t xml:space="preserve"> se aduc la cunoștința publică și se comunică, în condițiile legii, prin grija secretarului general al comunei.;</w:t>
            </w:r>
          </w:p>
          <w:p w14:paraId="35A2688C" w14:textId="77777777" w:rsidR="00736D83" w:rsidRPr="00074298" w:rsidRDefault="00736D83" w:rsidP="006B0B0D">
            <w:pPr>
              <w:pStyle w:val="ListParagraph"/>
              <w:numPr>
                <w:ilvl w:val="0"/>
                <w:numId w:val="3"/>
              </w:numPr>
              <w:spacing w:after="0" w:line="240" w:lineRule="auto"/>
              <w:ind w:left="0" w:firstLine="567"/>
              <w:jc w:val="both"/>
              <w:rPr>
                <w:sz w:val="18"/>
              </w:rPr>
            </w:pPr>
            <w:r>
              <w:rPr>
                <w:sz w:val="18"/>
              </w:rPr>
              <w:t xml:space="preserve">art. 199 alin. (1): </w:t>
            </w:r>
            <w:r w:rsidRPr="00106565">
              <w:rPr>
                <w:i/>
                <w:iCs/>
                <w:sz w:val="18"/>
              </w:rPr>
              <w:t xml:space="preserve">„Comunicarea hotărârilor </w:t>
            </w:r>
            <w:r>
              <w:rPr>
                <w:i/>
                <w:iCs/>
                <w:sz w:val="18"/>
              </w:rPr>
              <w:t>….</w:t>
            </w:r>
            <w:r w:rsidRPr="00106565">
              <w:rPr>
                <w:i/>
                <w:iCs/>
                <w:sz w:val="18"/>
              </w:rPr>
              <w:t xml:space="preserve"> cu caracter individual către persoanele cărora li se adresează se face în cel mult 5 zile de la data comunicării oficiale către prefect.”</w:t>
            </w:r>
            <w:r>
              <w:rPr>
                <w:i/>
                <w:iCs/>
                <w:sz w:val="18"/>
              </w:rPr>
              <w:t>;</w:t>
            </w:r>
          </w:p>
          <w:p w14:paraId="329188D8" w14:textId="77777777" w:rsidR="00736D83" w:rsidRPr="00074298" w:rsidRDefault="00736D83" w:rsidP="006B0B0D">
            <w:pPr>
              <w:pStyle w:val="ListParagraph"/>
              <w:numPr>
                <w:ilvl w:val="0"/>
                <w:numId w:val="3"/>
              </w:numPr>
              <w:spacing w:after="0" w:line="240" w:lineRule="auto"/>
              <w:ind w:left="0" w:firstLine="567"/>
              <w:jc w:val="both"/>
              <w:rPr>
                <w:i/>
                <w:iCs/>
                <w:sz w:val="18"/>
              </w:rPr>
            </w:pPr>
            <w:r>
              <w:rPr>
                <w:sz w:val="18"/>
              </w:rPr>
              <w:t xml:space="preserve">art. 198 alin. (1): </w:t>
            </w:r>
            <w:r w:rsidRPr="00074298">
              <w:rPr>
                <w:i/>
                <w:iCs/>
                <w:sz w:val="18"/>
              </w:rPr>
              <w:t>„Hotărârile … cu caracter normativ devin obligatorii de la data aducerii lor la cunoștință publică.”;</w:t>
            </w:r>
          </w:p>
          <w:p w14:paraId="143B92F9" w14:textId="77777777" w:rsidR="00736D83" w:rsidRPr="00991F7E" w:rsidRDefault="00736D83" w:rsidP="006B0B0D">
            <w:pPr>
              <w:pStyle w:val="ListParagraph"/>
              <w:numPr>
                <w:ilvl w:val="0"/>
                <w:numId w:val="3"/>
              </w:numPr>
              <w:spacing w:after="0" w:line="240" w:lineRule="auto"/>
              <w:ind w:left="0" w:firstLine="567"/>
              <w:jc w:val="both"/>
              <w:rPr>
                <w:sz w:val="18"/>
              </w:rPr>
            </w:pPr>
            <w:r>
              <w:rPr>
                <w:sz w:val="18"/>
              </w:rPr>
              <w:t xml:space="preserve">art. 199 alin. (2): </w:t>
            </w:r>
            <w:r w:rsidRPr="00AB1F81">
              <w:rPr>
                <w:i/>
                <w:iCs/>
                <w:sz w:val="18"/>
                <w:szCs w:val="18"/>
              </w:rPr>
              <w:t>„</w:t>
            </w:r>
            <w:r w:rsidRPr="00AB1F81">
              <w:rPr>
                <w:i/>
                <w:iCs/>
                <w:color w:val="000000"/>
                <w:sz w:val="18"/>
                <w:szCs w:val="18"/>
              </w:rPr>
              <w:t xml:space="preserve">Hotărârile </w:t>
            </w:r>
            <w:r>
              <w:rPr>
                <w:i/>
                <w:iCs/>
                <w:color w:val="000000"/>
                <w:sz w:val="18"/>
                <w:szCs w:val="18"/>
              </w:rPr>
              <w:t>…</w:t>
            </w:r>
            <w:r w:rsidRPr="00AB1F81">
              <w:rPr>
                <w:i/>
                <w:iCs/>
                <w:color w:val="000000"/>
                <w:sz w:val="18"/>
                <w:szCs w:val="18"/>
              </w:rPr>
              <w:t xml:space="preserve"> cu caracter individual produc efecte juridice de la data comunicării către persoanele cărora li se adresează.”</w:t>
            </w:r>
          </w:p>
        </w:tc>
      </w:tr>
    </w:tbl>
    <w:p w14:paraId="36FB1D5D" w14:textId="77777777" w:rsidR="00736D83" w:rsidRPr="0062738F" w:rsidRDefault="00736D83" w:rsidP="00736D83">
      <w:pPr>
        <w:spacing w:line="240" w:lineRule="auto"/>
        <w:jc w:val="both"/>
        <w:rPr>
          <w:rFonts w:ascii="Arial Narrow" w:hAnsi="Arial Narrow"/>
          <w:b/>
          <w:iCs/>
          <w:sz w:val="32"/>
        </w:rPr>
      </w:pPr>
    </w:p>
    <w:p w14:paraId="5AA2510D" w14:textId="77777777" w:rsidR="00736D83" w:rsidRDefault="00736D83" w:rsidP="00736D83">
      <w:pPr>
        <w:ind w:firstLine="1080"/>
        <w:jc w:val="both"/>
        <w:rPr>
          <w:rFonts w:eastAsia="Times New Roman"/>
          <w:sz w:val="22"/>
          <w:szCs w:val="22"/>
        </w:rPr>
      </w:pPr>
    </w:p>
    <w:p w14:paraId="0B151DC7" w14:textId="77777777" w:rsidR="00736D83" w:rsidRDefault="00736D83"/>
    <w:sectPr w:rsidR="00736D83" w:rsidSect="006B0B0D">
      <w:footerReference w:type="default" r:id="rId9"/>
      <w:pgSz w:w="11906" w:h="16838"/>
      <w:pgMar w:top="851" w:right="476" w:bottom="851" w:left="1429" w:header="709" w:footer="1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1B948D" w14:textId="77777777" w:rsidR="00D145ED" w:rsidRDefault="00D145ED">
      <w:pPr>
        <w:spacing w:after="0" w:line="240" w:lineRule="auto"/>
      </w:pPr>
      <w:r>
        <w:separator/>
      </w:r>
    </w:p>
  </w:endnote>
  <w:endnote w:type="continuationSeparator" w:id="0">
    <w:p w14:paraId="67D45A2B" w14:textId="77777777" w:rsidR="00D145ED" w:rsidRDefault="00D145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0C3884" w14:textId="77777777" w:rsidR="001C0B35" w:rsidRDefault="00185DAE">
    <w:pPr>
      <w:pStyle w:val="Footer"/>
      <w:jc w:val="right"/>
    </w:pPr>
    <w:r>
      <w:fldChar w:fldCharType="begin"/>
    </w:r>
    <w:r>
      <w:instrText xml:space="preserve"> PAGE   \* MERGEFORMAT </w:instrText>
    </w:r>
    <w:r>
      <w:fldChar w:fldCharType="separate"/>
    </w:r>
    <w:r>
      <w:rPr>
        <w:noProof/>
      </w:rPr>
      <w:t>2</w:t>
    </w:r>
    <w:r>
      <w:rPr>
        <w:noProof/>
      </w:rPr>
      <w:fldChar w:fldCharType="end"/>
    </w:r>
  </w:p>
  <w:p w14:paraId="0FE0DCCC" w14:textId="77777777" w:rsidR="00E42652" w:rsidRDefault="00D145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D1B371" w14:textId="77777777" w:rsidR="00D145ED" w:rsidRDefault="00D145ED">
      <w:pPr>
        <w:spacing w:after="0" w:line="240" w:lineRule="auto"/>
      </w:pPr>
      <w:r>
        <w:separator/>
      </w:r>
    </w:p>
  </w:footnote>
  <w:footnote w:type="continuationSeparator" w:id="0">
    <w:p w14:paraId="7AE47F55" w14:textId="77777777" w:rsidR="00D145ED" w:rsidRDefault="00D145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 w15:restartNumberingAfterBreak="0">
    <w:nsid w:val="5ADD157A"/>
    <w:multiLevelType w:val="hybridMultilevel"/>
    <w:tmpl w:val="33F2427E"/>
    <w:lvl w:ilvl="0" w:tplc="53240454">
      <w:start w:val="1"/>
      <w:numFmt w:val="bullet"/>
      <w:lvlText w:val="-"/>
      <w:lvlJc w:val="left"/>
      <w:pPr>
        <w:ind w:left="1571" w:hanging="360"/>
      </w:pPr>
      <w:rPr>
        <w:rFonts w:hint="default"/>
        <w:color w:val="003399"/>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15:restartNumberingAfterBreak="0">
    <w:nsid w:val="7F6C3792"/>
    <w:multiLevelType w:val="hybridMultilevel"/>
    <w:tmpl w:val="BE7E7EAC"/>
    <w:lvl w:ilvl="0" w:tplc="CBFCFDD6">
      <w:start w:val="1"/>
      <w:numFmt w:val="lowerLetter"/>
      <w:lvlText w:val="%1)"/>
      <w:lvlJc w:val="left"/>
      <w:pPr>
        <w:ind w:left="2126" w:hanging="1275"/>
      </w:pPr>
      <w:rPr>
        <w:rFonts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num w:numId="1">
    <w:abstractNumId w:val="2"/>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D83"/>
    <w:rsid w:val="00185DAE"/>
    <w:rsid w:val="00252389"/>
    <w:rsid w:val="006B0B0D"/>
    <w:rsid w:val="00736D83"/>
    <w:rsid w:val="00D145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5E78C"/>
  <w15:chartTrackingRefBased/>
  <w15:docId w15:val="{95D937D2-74C0-4F02-A40D-14D81DF10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6D83"/>
    <w:pPr>
      <w:spacing w:after="200" w:line="276" w:lineRule="auto"/>
    </w:pPr>
    <w:rPr>
      <w:rFonts w:ascii="Arial" w:eastAsia="Calibri" w:hAnsi="Arial" w:cs="Arial"/>
      <w:sz w:val="24"/>
      <w:szCs w:val="24"/>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736D83"/>
    <w:rPr>
      <w:color w:val="0000FF"/>
      <w:u w:val="single"/>
    </w:rPr>
  </w:style>
  <w:style w:type="paragraph" w:styleId="ListParagraph">
    <w:name w:val="List Paragraph"/>
    <w:basedOn w:val="Normal"/>
    <w:uiPriority w:val="34"/>
    <w:qFormat/>
    <w:rsid w:val="00736D83"/>
    <w:pPr>
      <w:ind w:left="720"/>
      <w:contextualSpacing/>
    </w:pPr>
  </w:style>
  <w:style w:type="paragraph" w:styleId="Footer">
    <w:name w:val="footer"/>
    <w:basedOn w:val="Normal"/>
    <w:link w:val="FooterChar"/>
    <w:uiPriority w:val="99"/>
    <w:rsid w:val="00736D83"/>
    <w:pPr>
      <w:tabs>
        <w:tab w:val="center" w:pos="4320"/>
        <w:tab w:val="right" w:pos="8640"/>
      </w:tabs>
      <w:spacing w:after="0" w:line="240" w:lineRule="auto"/>
    </w:pPr>
    <w:rPr>
      <w:rFonts w:ascii="Times New Roman" w:eastAsia="Times New Roman" w:hAnsi="Times New Roman" w:cs="Times New Roman"/>
      <w:lang w:val="x-none"/>
    </w:rPr>
  </w:style>
  <w:style w:type="character" w:customStyle="1" w:styleId="FooterChar">
    <w:name w:val="Footer Char"/>
    <w:basedOn w:val="DefaultParagraphFont"/>
    <w:link w:val="Footer"/>
    <w:uiPriority w:val="99"/>
    <w:rsid w:val="00736D83"/>
    <w:rPr>
      <w:rFonts w:ascii="Times New Roman" w:eastAsia="Times New Roman" w:hAnsi="Times New Roman" w:cs="Times New Roman"/>
      <w:sz w:val="24"/>
      <w:szCs w:val="24"/>
      <w:lang w:val="x-none"/>
    </w:rPr>
  </w:style>
  <w:style w:type="paragraph" w:styleId="Header">
    <w:name w:val="header"/>
    <w:basedOn w:val="Normal"/>
    <w:link w:val="HeaderChar"/>
    <w:rsid w:val="00736D83"/>
    <w:pPr>
      <w:tabs>
        <w:tab w:val="center" w:pos="4320"/>
        <w:tab w:val="right" w:pos="8640"/>
      </w:tabs>
      <w:spacing w:after="0" w:line="240" w:lineRule="auto"/>
    </w:pPr>
    <w:rPr>
      <w:rFonts w:ascii="Times New Roman" w:eastAsia="Times New Roman" w:hAnsi="Times New Roman" w:cs="Times New Roman"/>
      <w:lang w:val="x-none"/>
    </w:rPr>
  </w:style>
  <w:style w:type="character" w:customStyle="1" w:styleId="HeaderChar">
    <w:name w:val="Header Char"/>
    <w:basedOn w:val="DefaultParagraphFont"/>
    <w:link w:val="Header"/>
    <w:rsid w:val="00736D83"/>
    <w:rPr>
      <w:rFonts w:ascii="Times New Roman" w:eastAsia="Times New Roman" w:hAnsi="Times New Roman" w:cs="Times New Roman"/>
      <w:sz w:val="24"/>
      <w:szCs w:val="24"/>
      <w:lang w:val="x-none"/>
    </w:rPr>
  </w:style>
  <w:style w:type="table" w:styleId="TableGrid">
    <w:name w:val="Table Grid"/>
    <w:basedOn w:val="TableNormal"/>
    <w:rsid w:val="00736D8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uiPriority w:val="99"/>
    <w:semiHidden/>
    <w:unhideWhenUsed/>
    <w:rsid w:val="00736D83"/>
    <w:pPr>
      <w:spacing w:after="120" w:line="480" w:lineRule="auto"/>
      <w:ind w:left="360"/>
    </w:pPr>
  </w:style>
  <w:style w:type="character" w:customStyle="1" w:styleId="BodyTextIndent2Char">
    <w:name w:val="Body Text Indent 2 Char"/>
    <w:basedOn w:val="DefaultParagraphFont"/>
    <w:link w:val="BodyTextIndent2"/>
    <w:uiPriority w:val="99"/>
    <w:semiHidden/>
    <w:rsid w:val="00736D83"/>
    <w:rPr>
      <w:rFonts w:ascii="Arial" w:eastAsia="Calibri" w:hAnsi="Arial" w:cs="Arial"/>
      <w:sz w:val="24"/>
      <w:szCs w:val="24"/>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puscasi@yahoo.com"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4</Pages>
  <Words>1096</Words>
  <Characters>6251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2019-08-23T11:29:00Z</cp:lastPrinted>
  <dcterms:created xsi:type="dcterms:W3CDTF">2019-08-21T09:56:00Z</dcterms:created>
  <dcterms:modified xsi:type="dcterms:W3CDTF">2019-08-23T11:40:00Z</dcterms:modified>
</cp:coreProperties>
</file>